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23C" w:rsidRDefault="0079723C" w:rsidP="00770759">
      <w:pPr>
        <w:shd w:val="clear" w:color="auto" w:fill="FFFFFF"/>
        <w:spacing w:after="15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Состояние гражданского общества Республики Хакасия</w:t>
      </w:r>
    </w:p>
    <w:p w:rsidR="00C540E7" w:rsidRPr="00EE69CB" w:rsidRDefault="00B372F3" w:rsidP="00770759">
      <w:pPr>
        <w:shd w:val="clear" w:color="auto" w:fill="FFFFFF"/>
        <w:spacing w:after="150" w:line="240" w:lineRule="auto"/>
        <w:ind w:firstLine="851"/>
        <w:jc w:val="center"/>
        <w:rPr>
          <w:rFonts w:ascii="Times New Roman" w:eastAsia="Times New Roman" w:hAnsi="Times New Roman" w:cs="Times New Roman"/>
          <w:b/>
          <w:sz w:val="28"/>
          <w:szCs w:val="28"/>
          <w:lang w:eastAsia="ru-RU"/>
        </w:rPr>
      </w:pPr>
      <w:hyperlink r:id="rId7" w:tgtFrame="_blank" w:history="1">
        <w:r w:rsidR="00442B49" w:rsidRPr="00EE69CB">
          <w:rPr>
            <w:rFonts w:ascii="Times New Roman" w:hAnsi="Times New Roman" w:cs="Times New Roman"/>
            <w:b/>
            <w:sz w:val="28"/>
            <w:szCs w:val="28"/>
          </w:rPr>
          <w:t>Деятельность</w:t>
        </w:r>
      </w:hyperlink>
      <w:r w:rsidR="00442B49" w:rsidRPr="00EE69CB">
        <w:rPr>
          <w:rFonts w:ascii="Times New Roman" w:eastAsia="Times New Roman" w:hAnsi="Times New Roman" w:cs="Times New Roman"/>
          <w:b/>
          <w:sz w:val="28"/>
          <w:szCs w:val="28"/>
          <w:lang w:eastAsia="ru-RU"/>
        </w:rPr>
        <w:t xml:space="preserve"> Общественной палаты Республики Хакасия</w:t>
      </w:r>
    </w:p>
    <w:p w:rsidR="00442B49" w:rsidRPr="003605C2" w:rsidRDefault="00686959" w:rsidP="00770759">
      <w:pPr>
        <w:shd w:val="clear" w:color="auto" w:fill="FFFFFF"/>
        <w:spacing w:after="150" w:line="240" w:lineRule="auto"/>
        <w:ind w:firstLine="851"/>
        <w:jc w:val="center"/>
        <w:rPr>
          <w:rFonts w:ascii="Times New Roman" w:eastAsia="Times New Roman" w:hAnsi="Times New Roman" w:cs="Times New Roman"/>
          <w:b/>
          <w:sz w:val="24"/>
          <w:szCs w:val="24"/>
          <w:lang w:eastAsia="ru-RU"/>
        </w:rPr>
      </w:pPr>
      <w:r w:rsidRPr="003605C2">
        <w:rPr>
          <w:rFonts w:ascii="Times New Roman" w:eastAsia="Times New Roman" w:hAnsi="Times New Roman" w:cs="Times New Roman"/>
          <w:b/>
          <w:sz w:val="24"/>
          <w:szCs w:val="24"/>
          <w:lang w:eastAsia="ru-RU"/>
        </w:rPr>
        <w:t>20</w:t>
      </w:r>
      <w:r w:rsidR="003335BE">
        <w:rPr>
          <w:rFonts w:ascii="Times New Roman" w:eastAsia="Times New Roman" w:hAnsi="Times New Roman" w:cs="Times New Roman"/>
          <w:b/>
          <w:sz w:val="24"/>
          <w:szCs w:val="24"/>
          <w:lang w:eastAsia="ru-RU"/>
        </w:rPr>
        <w:t>21</w:t>
      </w:r>
      <w:r w:rsidR="00442B49" w:rsidRPr="003605C2">
        <w:rPr>
          <w:rFonts w:ascii="Times New Roman" w:eastAsia="Times New Roman" w:hAnsi="Times New Roman" w:cs="Times New Roman"/>
          <w:b/>
          <w:sz w:val="24"/>
          <w:szCs w:val="24"/>
          <w:lang w:eastAsia="ru-RU"/>
        </w:rPr>
        <w:t xml:space="preserve"> год</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Общественная пала</w:t>
      </w:r>
      <w:r w:rsidR="00686959" w:rsidRPr="003605C2">
        <w:rPr>
          <w:rFonts w:ascii="Times New Roman" w:eastAsia="Times New Roman" w:hAnsi="Times New Roman" w:cs="Times New Roman"/>
          <w:color w:val="000000"/>
          <w:sz w:val="24"/>
          <w:szCs w:val="24"/>
          <w:lang w:eastAsia="ru-RU"/>
        </w:rPr>
        <w:t xml:space="preserve">та Республики Хакасия </w:t>
      </w:r>
      <w:r w:rsidRPr="003605C2">
        <w:rPr>
          <w:rFonts w:ascii="Times New Roman" w:eastAsia="Times New Roman" w:hAnsi="Times New Roman" w:cs="Times New Roman"/>
          <w:color w:val="000000"/>
          <w:sz w:val="24"/>
          <w:szCs w:val="24"/>
          <w:lang w:eastAsia="ru-RU"/>
        </w:rPr>
        <w:t xml:space="preserve">осуществляет свою деятельность в соответствии с Законом Республики Хакасия </w:t>
      </w:r>
      <w:r w:rsidR="004F1BF2" w:rsidRPr="003605C2">
        <w:rPr>
          <w:rFonts w:ascii="Times New Roman" w:eastAsia="Times New Roman" w:hAnsi="Times New Roman" w:cs="Times New Roman"/>
          <w:color w:val="000000"/>
          <w:sz w:val="24"/>
          <w:szCs w:val="24"/>
          <w:lang w:eastAsia="ru-RU"/>
        </w:rPr>
        <w:t>от 14 февраля 2017 г. №</w:t>
      </w:r>
      <w:r w:rsidR="00EE1436" w:rsidRPr="003605C2">
        <w:rPr>
          <w:rFonts w:ascii="Times New Roman" w:eastAsia="Times New Roman" w:hAnsi="Times New Roman" w:cs="Times New Roman"/>
          <w:color w:val="000000"/>
          <w:sz w:val="24"/>
          <w:szCs w:val="24"/>
          <w:lang w:eastAsia="ru-RU"/>
        </w:rPr>
        <w:t xml:space="preserve"> 02-ЗРХ «Об Общественной палате Республики Хакасия»</w:t>
      </w:r>
      <w:r w:rsidR="00686959" w:rsidRPr="003605C2">
        <w:rPr>
          <w:rFonts w:ascii="Times New Roman" w:eastAsia="Times New Roman" w:hAnsi="Times New Roman" w:cs="Times New Roman"/>
          <w:color w:val="000000"/>
          <w:sz w:val="24"/>
          <w:szCs w:val="24"/>
          <w:lang w:eastAsia="ru-RU"/>
        </w:rPr>
        <w:t xml:space="preserve"> с последующими изменениями.</w:t>
      </w:r>
      <w:r w:rsidR="00EE1436" w:rsidRPr="003605C2">
        <w:rPr>
          <w:rFonts w:ascii="Times New Roman" w:eastAsia="Times New Roman" w:hAnsi="Times New Roman" w:cs="Times New Roman"/>
          <w:color w:val="000000"/>
          <w:sz w:val="24"/>
          <w:szCs w:val="24"/>
          <w:lang w:eastAsia="ru-RU"/>
        </w:rPr>
        <w:t xml:space="preserve"> </w:t>
      </w:r>
    </w:p>
    <w:p w:rsidR="00C540E7"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В структур</w:t>
      </w:r>
      <w:r w:rsidR="00686959" w:rsidRPr="003605C2">
        <w:rPr>
          <w:rFonts w:ascii="Times New Roman" w:eastAsia="Times New Roman" w:hAnsi="Times New Roman" w:cs="Times New Roman"/>
          <w:color w:val="000000"/>
          <w:sz w:val="24"/>
          <w:szCs w:val="24"/>
          <w:lang w:eastAsia="ru-RU"/>
        </w:rPr>
        <w:t>е Общественной палаты пятого</w:t>
      </w:r>
      <w:r w:rsidRPr="003605C2">
        <w:rPr>
          <w:rFonts w:ascii="Times New Roman" w:eastAsia="Times New Roman" w:hAnsi="Times New Roman" w:cs="Times New Roman"/>
          <w:color w:val="000000"/>
          <w:sz w:val="24"/>
          <w:szCs w:val="24"/>
          <w:lang w:eastAsia="ru-RU"/>
        </w:rPr>
        <w:t xml:space="preserve"> созыва Совет Обще</w:t>
      </w:r>
      <w:r w:rsidR="00686959" w:rsidRPr="003605C2">
        <w:rPr>
          <w:rFonts w:ascii="Times New Roman" w:eastAsia="Times New Roman" w:hAnsi="Times New Roman" w:cs="Times New Roman"/>
          <w:color w:val="000000"/>
          <w:sz w:val="24"/>
          <w:szCs w:val="24"/>
          <w:lang w:eastAsia="ru-RU"/>
        </w:rPr>
        <w:t>ственной палаты, состоящий из 11</w:t>
      </w:r>
      <w:r w:rsidRPr="003605C2">
        <w:rPr>
          <w:rFonts w:ascii="Times New Roman" w:eastAsia="Times New Roman" w:hAnsi="Times New Roman" w:cs="Times New Roman"/>
          <w:color w:val="000000"/>
          <w:sz w:val="24"/>
          <w:szCs w:val="24"/>
          <w:lang w:eastAsia="ru-RU"/>
        </w:rPr>
        <w:t>-ти членов и семь комиссий по вопросам:</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социальной политики, охраны здоровья и качества жизни населения;</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экологии, охраны окружающей среды и развития туризма; </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экономического развития, поддержки предпринимательства и инноваций;</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местного самоуправления и жилищно-коммунального хозяйства; </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культуры, межнациональных и межрелигиозных отношений;</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образования, науки, молодёжной политики, патриотического воспитания, спорта и взаимодействия с НКО;</w:t>
      </w:r>
    </w:p>
    <w:p w:rsidR="00686959" w:rsidRPr="003605C2" w:rsidRDefault="00686959" w:rsidP="00AC41D4">
      <w:pPr>
        <w:pStyle w:val="a3"/>
        <w:numPr>
          <w:ilvl w:val="0"/>
          <w:numId w:val="1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общественного контроля, безопасности, взаимодействия с правоохранительными органами и ОНК.</w:t>
      </w:r>
    </w:p>
    <w:p w:rsidR="000D26E9" w:rsidRPr="003605C2"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 xml:space="preserve">В соответствии с Федеральным Законом </w:t>
      </w:r>
      <w:r w:rsidR="00686959" w:rsidRPr="003605C2">
        <w:rPr>
          <w:rFonts w:ascii="Times New Roman" w:eastAsia="Times New Roman" w:hAnsi="Times New Roman" w:cs="Times New Roman"/>
          <w:color w:val="000000"/>
          <w:sz w:val="24"/>
          <w:szCs w:val="24"/>
          <w:lang w:eastAsia="ru-RU"/>
        </w:rPr>
        <w:t xml:space="preserve">от 10.06.2008 № 76-ФЗ </w:t>
      </w:r>
      <w:r w:rsidRPr="003605C2">
        <w:rPr>
          <w:rFonts w:ascii="Times New Roman" w:eastAsia="Times New Roman" w:hAnsi="Times New Roman" w:cs="Times New Roman"/>
          <w:color w:val="000000"/>
          <w:sz w:val="24"/>
          <w:szCs w:val="24"/>
          <w:lang w:eastAsia="ru-RU"/>
        </w:rPr>
        <w: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Общественная палата взаимодействует с общественной наблюдательной комиссией и оказывает ей содействие в работе.</w:t>
      </w:r>
    </w:p>
    <w:p w:rsidR="000D26E9"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Основные формы работы Общественной палат</w:t>
      </w:r>
      <w:r w:rsidR="004F1BF2" w:rsidRPr="003605C2">
        <w:rPr>
          <w:rFonts w:ascii="Times New Roman" w:eastAsia="Times New Roman" w:hAnsi="Times New Roman" w:cs="Times New Roman"/>
          <w:color w:val="000000"/>
          <w:sz w:val="24"/>
          <w:szCs w:val="24"/>
          <w:lang w:eastAsia="ru-RU"/>
        </w:rPr>
        <w:t>ы –</w:t>
      </w:r>
      <w:r w:rsidRPr="003605C2">
        <w:rPr>
          <w:rFonts w:ascii="Times New Roman" w:eastAsia="Times New Roman" w:hAnsi="Times New Roman" w:cs="Times New Roman"/>
          <w:color w:val="000000"/>
          <w:sz w:val="24"/>
          <w:szCs w:val="24"/>
          <w:lang w:eastAsia="ru-RU"/>
        </w:rPr>
        <w:t xml:space="preserve"> пленарные заседания, заседания Совета палаты, комиссий и рабочих групп, общественные слушания, общественные обсуждения, круглые столы, рабочие заседания, поддержка и реализация социально-значимых проектов. Организационное обеспечение деятельности палаты </w:t>
      </w:r>
      <w:r w:rsidR="00686959" w:rsidRPr="003605C2">
        <w:rPr>
          <w:rFonts w:ascii="Times New Roman" w:eastAsia="Times New Roman" w:hAnsi="Times New Roman" w:cs="Times New Roman"/>
          <w:color w:val="000000"/>
          <w:sz w:val="24"/>
          <w:szCs w:val="24"/>
          <w:lang w:eastAsia="ru-RU"/>
        </w:rPr>
        <w:t xml:space="preserve">в соответствии с Законом Республики Хакасия от 14 февраля 2017 г. № 02-ЗРХ «Об Общественной палате Республики Хакасия» </w:t>
      </w:r>
      <w:r w:rsidRPr="003605C2">
        <w:rPr>
          <w:rFonts w:ascii="Times New Roman" w:eastAsia="Times New Roman" w:hAnsi="Times New Roman" w:cs="Times New Roman"/>
          <w:color w:val="000000"/>
          <w:sz w:val="24"/>
          <w:szCs w:val="24"/>
          <w:lang w:eastAsia="ru-RU"/>
        </w:rPr>
        <w:t>осуществляет Аппарат Обществе</w:t>
      </w:r>
      <w:r w:rsidR="000D26E9" w:rsidRPr="003605C2">
        <w:rPr>
          <w:rFonts w:ascii="Times New Roman" w:eastAsia="Times New Roman" w:hAnsi="Times New Roman" w:cs="Times New Roman"/>
          <w:color w:val="000000"/>
          <w:sz w:val="24"/>
          <w:szCs w:val="24"/>
          <w:lang w:eastAsia="ru-RU"/>
        </w:rPr>
        <w:t>нной палаты Республики Хакасия.</w:t>
      </w:r>
    </w:p>
    <w:p w:rsidR="00482BA1" w:rsidRPr="003605C2" w:rsidRDefault="00482BA1"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82BA1">
        <w:rPr>
          <w:rFonts w:ascii="Times New Roman" w:eastAsia="Times New Roman" w:hAnsi="Times New Roman" w:cs="Times New Roman"/>
          <w:color w:val="000000"/>
          <w:sz w:val="24"/>
          <w:szCs w:val="24"/>
          <w:lang w:eastAsia="ru-RU"/>
        </w:rPr>
        <w:t>Общественная палата, как ключевой институт гражданского общества, отслеживает события, явления, изменения в общественной жизни, принимаемые властью решения, анализирует их возможные последствия, реакцию граждан и общества в целом на них, взаимодействует с представителями социальных групп, лидерами общественных структур, органами власти для того, чтобы гражданские инициативы дошли до властных структур, а общественные интересы были учтены при принятии решений. Своеобразным барометром общественных настроений и интересов выступают обращения и инициативы, поступающие в Общественную палату, в которых граждане, общественные объединения и бизнес-структуры указывают на те или иные проблемы. Опираясь на экспертный потенциал своих членов, отлаженную систему взаимодействия с муниципальными общественными палатами, профильными некоммерческими организациями и общественными объединениями, научным и профессиональным сообществом, с общественными советами при органах исполнительной власти палата прорабатывает наиболее системные и острые из них и представляет их государственным органам, предлагает конкретные решения и контролирует их исполнение. Всё ли нам удавалось? Не всегда и не всё. Многое осталось пока не решённым. Однако, по истечении трёх лет деятельности палаты пятого созыва с полной уверенностью можно сказать, что мы ответственно старались справляться с поставленными задачами.</w:t>
      </w:r>
    </w:p>
    <w:p w:rsidR="00C540E7" w:rsidRPr="003605C2" w:rsidRDefault="00686959"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В 20</w:t>
      </w:r>
      <w:r w:rsidR="006635E1">
        <w:rPr>
          <w:rFonts w:ascii="Times New Roman" w:eastAsia="Times New Roman" w:hAnsi="Times New Roman" w:cs="Times New Roman"/>
          <w:color w:val="000000"/>
          <w:sz w:val="24"/>
          <w:szCs w:val="24"/>
          <w:lang w:eastAsia="ru-RU"/>
        </w:rPr>
        <w:t>21</w:t>
      </w:r>
      <w:r w:rsidR="00C540E7" w:rsidRPr="003605C2">
        <w:rPr>
          <w:rFonts w:ascii="Times New Roman" w:eastAsia="Times New Roman" w:hAnsi="Times New Roman" w:cs="Times New Roman"/>
          <w:color w:val="000000"/>
          <w:sz w:val="24"/>
          <w:szCs w:val="24"/>
          <w:lang w:eastAsia="ru-RU"/>
        </w:rPr>
        <w:t xml:space="preserve"> году Общественной палатой Республики Хакасия проведены следующие мероприятия с привлечением государственных органов власти, некоммерческих организаций, экспертов и активных граждан:</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4</w:t>
      </w:r>
      <w:r w:rsidR="006D654B" w:rsidRPr="00C557E2">
        <w:rPr>
          <w:rFonts w:ascii="Times New Roman" w:eastAsia="Times New Roman" w:hAnsi="Times New Roman" w:cs="Times New Roman"/>
          <w:sz w:val="24"/>
          <w:szCs w:val="24"/>
          <w:lang w:eastAsia="ru-RU"/>
        </w:rPr>
        <w:t xml:space="preserve"> пленарных заседания;</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lastRenderedPageBreak/>
        <w:t xml:space="preserve"> 9</w:t>
      </w:r>
      <w:r w:rsidR="006D654B" w:rsidRPr="00C557E2">
        <w:rPr>
          <w:rFonts w:ascii="Times New Roman" w:eastAsia="Times New Roman" w:hAnsi="Times New Roman" w:cs="Times New Roman"/>
          <w:sz w:val="24"/>
          <w:szCs w:val="24"/>
          <w:lang w:eastAsia="ru-RU"/>
        </w:rPr>
        <w:t xml:space="preserve"> заседаний Совета палаты;</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 xml:space="preserve"> 6</w:t>
      </w:r>
      <w:r w:rsidR="006D654B" w:rsidRPr="00C557E2">
        <w:rPr>
          <w:rFonts w:ascii="Times New Roman" w:eastAsia="Times New Roman" w:hAnsi="Times New Roman" w:cs="Times New Roman"/>
          <w:sz w:val="24"/>
          <w:szCs w:val="24"/>
          <w:lang w:eastAsia="ru-RU"/>
        </w:rPr>
        <w:t xml:space="preserve"> общественных слушаний;</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19</w:t>
      </w:r>
      <w:r w:rsidR="006D654B" w:rsidRPr="00C557E2">
        <w:rPr>
          <w:rFonts w:ascii="Times New Roman" w:eastAsia="Times New Roman" w:hAnsi="Times New Roman" w:cs="Times New Roman"/>
          <w:sz w:val="24"/>
          <w:szCs w:val="24"/>
          <w:lang w:eastAsia="ru-RU"/>
        </w:rPr>
        <w:t xml:space="preserve"> рабочих заседаний;</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 xml:space="preserve"> 35</w:t>
      </w:r>
      <w:r w:rsidR="006D654B" w:rsidRPr="00C557E2">
        <w:rPr>
          <w:rFonts w:ascii="Times New Roman" w:eastAsia="Times New Roman" w:hAnsi="Times New Roman" w:cs="Times New Roman"/>
          <w:sz w:val="24"/>
          <w:szCs w:val="24"/>
          <w:lang w:eastAsia="ru-RU"/>
        </w:rPr>
        <w:t xml:space="preserve"> заседаний комиссий;</w:t>
      </w:r>
    </w:p>
    <w:p w:rsidR="006D654B" w:rsidRPr="00C557E2"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17</w:t>
      </w:r>
      <w:r w:rsidR="006D654B" w:rsidRPr="00C557E2">
        <w:rPr>
          <w:rFonts w:ascii="Times New Roman" w:eastAsia="Times New Roman" w:hAnsi="Times New Roman" w:cs="Times New Roman"/>
          <w:sz w:val="24"/>
          <w:szCs w:val="24"/>
          <w:lang w:eastAsia="ru-RU"/>
        </w:rPr>
        <w:t xml:space="preserve"> общественных мониторингов;</w:t>
      </w:r>
    </w:p>
    <w:p w:rsidR="006D654B" w:rsidRDefault="00C557E2"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C557E2">
        <w:rPr>
          <w:rFonts w:ascii="Times New Roman" w:eastAsia="Times New Roman" w:hAnsi="Times New Roman" w:cs="Times New Roman"/>
          <w:sz w:val="24"/>
          <w:szCs w:val="24"/>
          <w:lang w:eastAsia="ru-RU"/>
        </w:rPr>
        <w:t>17</w:t>
      </w:r>
      <w:r w:rsidR="006D654B" w:rsidRPr="00C557E2">
        <w:rPr>
          <w:rFonts w:ascii="Times New Roman" w:eastAsia="Times New Roman" w:hAnsi="Times New Roman" w:cs="Times New Roman"/>
          <w:sz w:val="24"/>
          <w:szCs w:val="24"/>
          <w:lang w:eastAsia="ru-RU"/>
        </w:rPr>
        <w:t xml:space="preserve"> общественных экспертиз зак</w:t>
      </w:r>
      <w:r w:rsidR="0000157B" w:rsidRPr="00C557E2">
        <w:rPr>
          <w:rFonts w:ascii="Times New Roman" w:eastAsia="Times New Roman" w:hAnsi="Times New Roman" w:cs="Times New Roman"/>
          <w:sz w:val="24"/>
          <w:szCs w:val="24"/>
          <w:lang w:eastAsia="ru-RU"/>
        </w:rPr>
        <w:t xml:space="preserve">онодательных </w:t>
      </w:r>
      <w:r w:rsidR="006D654B" w:rsidRPr="00C557E2">
        <w:rPr>
          <w:rFonts w:ascii="Times New Roman" w:eastAsia="Times New Roman" w:hAnsi="Times New Roman" w:cs="Times New Roman"/>
          <w:sz w:val="24"/>
          <w:szCs w:val="24"/>
          <w:lang w:eastAsia="ru-RU"/>
        </w:rPr>
        <w:t>и нормативных правовых актов федерального  и республиканского уровня;</w:t>
      </w:r>
    </w:p>
    <w:p w:rsidR="00EE69CB" w:rsidRPr="00C557E2" w:rsidRDefault="00EE69CB" w:rsidP="00AC41D4">
      <w:pPr>
        <w:pStyle w:val="a3"/>
        <w:numPr>
          <w:ilvl w:val="0"/>
          <w:numId w:val="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 онлайн – совещаний совместно с Общественной палатой РФ</w:t>
      </w:r>
    </w:p>
    <w:p w:rsidR="0000157B" w:rsidRDefault="0000157B" w:rsidP="002232B1">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Советом Общественной палаты принято решение о переносе Форума некоммерческих организаций и гражданских активистов на </w:t>
      </w:r>
      <w:r w:rsidR="002232B1">
        <w:rPr>
          <w:rFonts w:ascii="Times New Roman" w:hAnsi="Times New Roman" w:cs="Times New Roman"/>
          <w:sz w:val="24"/>
          <w:szCs w:val="24"/>
        </w:rPr>
        <w:t>1 марта 2022</w:t>
      </w:r>
      <w:r w:rsidRPr="003605C2">
        <w:rPr>
          <w:rFonts w:ascii="Times New Roman" w:hAnsi="Times New Roman" w:cs="Times New Roman"/>
          <w:sz w:val="24"/>
          <w:szCs w:val="24"/>
        </w:rPr>
        <w:t xml:space="preserve"> год</w:t>
      </w:r>
      <w:r w:rsidR="002232B1">
        <w:rPr>
          <w:rFonts w:ascii="Times New Roman" w:hAnsi="Times New Roman" w:cs="Times New Roman"/>
          <w:sz w:val="24"/>
          <w:szCs w:val="24"/>
        </w:rPr>
        <w:t>а</w:t>
      </w:r>
      <w:r w:rsidRPr="003605C2">
        <w:rPr>
          <w:rFonts w:ascii="Times New Roman" w:hAnsi="Times New Roman" w:cs="Times New Roman"/>
          <w:sz w:val="24"/>
          <w:szCs w:val="24"/>
        </w:rPr>
        <w:t>, где будут подведен</w:t>
      </w:r>
      <w:r w:rsidR="002232B1">
        <w:rPr>
          <w:rFonts w:ascii="Times New Roman" w:hAnsi="Times New Roman" w:cs="Times New Roman"/>
          <w:sz w:val="24"/>
          <w:szCs w:val="24"/>
        </w:rPr>
        <w:t>ы итоги деятельности НКО за 2021 год и итоги Конкурса «Общественное признание.</w:t>
      </w:r>
      <w:r w:rsidRPr="003605C2">
        <w:rPr>
          <w:rFonts w:ascii="Times New Roman" w:hAnsi="Times New Roman" w:cs="Times New Roman"/>
          <w:sz w:val="24"/>
          <w:szCs w:val="24"/>
        </w:rPr>
        <w:t xml:space="preserve"> </w:t>
      </w:r>
      <w:r w:rsidR="002232B1">
        <w:rPr>
          <w:rFonts w:ascii="Times New Roman" w:hAnsi="Times New Roman" w:cs="Times New Roman"/>
          <w:sz w:val="24"/>
          <w:szCs w:val="24"/>
        </w:rPr>
        <w:t>К Форуму издан</w:t>
      </w:r>
      <w:r w:rsidRPr="003605C2">
        <w:rPr>
          <w:rFonts w:ascii="Times New Roman" w:hAnsi="Times New Roman" w:cs="Times New Roman"/>
          <w:sz w:val="24"/>
          <w:szCs w:val="24"/>
        </w:rPr>
        <w:t xml:space="preserve"> сборник, посвящённый реализации проектов НКО-получателей Президентских </w:t>
      </w:r>
      <w:r w:rsidR="002232B1">
        <w:rPr>
          <w:rFonts w:ascii="Times New Roman" w:hAnsi="Times New Roman" w:cs="Times New Roman"/>
          <w:sz w:val="24"/>
          <w:szCs w:val="24"/>
        </w:rPr>
        <w:t>и республиканских грантов. По итогам деятельности НКО готовится видеофильм.</w:t>
      </w:r>
    </w:p>
    <w:p w:rsidR="00482BA1" w:rsidRPr="00482BA1" w:rsidRDefault="00482BA1" w:rsidP="00482BA1">
      <w:pPr>
        <w:spacing w:after="0" w:line="240" w:lineRule="auto"/>
        <w:ind w:firstLine="709"/>
        <w:jc w:val="both"/>
        <w:rPr>
          <w:rFonts w:ascii="Times New Roman" w:hAnsi="Times New Roman" w:cs="Times New Roman"/>
          <w:sz w:val="24"/>
          <w:szCs w:val="24"/>
        </w:rPr>
      </w:pPr>
      <w:r w:rsidRPr="00482BA1">
        <w:rPr>
          <w:rFonts w:ascii="Times New Roman" w:hAnsi="Times New Roman" w:cs="Times New Roman"/>
          <w:sz w:val="24"/>
          <w:szCs w:val="24"/>
        </w:rPr>
        <w:t xml:space="preserve">2020 – 2021 годы – это годы глобальных вызовов и перемен. Пандемия новой </w:t>
      </w:r>
      <w:proofErr w:type="spellStart"/>
      <w:r w:rsidRPr="00482BA1">
        <w:rPr>
          <w:rFonts w:ascii="Times New Roman" w:hAnsi="Times New Roman" w:cs="Times New Roman"/>
          <w:sz w:val="24"/>
          <w:szCs w:val="24"/>
        </w:rPr>
        <w:t>коронавирусной</w:t>
      </w:r>
      <w:proofErr w:type="spellEnd"/>
      <w:r w:rsidRPr="00482BA1">
        <w:rPr>
          <w:rFonts w:ascii="Times New Roman" w:hAnsi="Times New Roman" w:cs="Times New Roman"/>
          <w:sz w:val="24"/>
          <w:szCs w:val="24"/>
        </w:rPr>
        <w:t xml:space="preserve"> инфекции и вызванные ею социально-экономические последствия изменили жизнь всего мира и республики</w:t>
      </w:r>
      <w:r w:rsidR="00C557E2">
        <w:rPr>
          <w:rFonts w:ascii="Times New Roman" w:hAnsi="Times New Roman" w:cs="Times New Roman"/>
          <w:sz w:val="24"/>
          <w:szCs w:val="24"/>
        </w:rPr>
        <w:t>,</w:t>
      </w:r>
      <w:r w:rsidRPr="00482BA1">
        <w:rPr>
          <w:rFonts w:ascii="Times New Roman" w:hAnsi="Times New Roman" w:cs="Times New Roman"/>
          <w:sz w:val="24"/>
          <w:szCs w:val="24"/>
        </w:rPr>
        <w:t xml:space="preserve"> в частности. Государство и общество столкнулись с серьезными сложными задачами — это одновременно и сохранение жизни и здоровья граждан от неизученного неизвестного вируса, изыскание сил и средств для стабилизации обстановки. </w:t>
      </w:r>
    </w:p>
    <w:p w:rsidR="00482BA1" w:rsidRPr="008111D0" w:rsidRDefault="00482BA1" w:rsidP="00482BA1">
      <w:pPr>
        <w:spacing w:after="0" w:line="240" w:lineRule="auto"/>
        <w:ind w:firstLine="709"/>
        <w:jc w:val="both"/>
        <w:rPr>
          <w:rFonts w:ascii="Times New Roman" w:hAnsi="Times New Roman" w:cs="Times New Roman"/>
          <w:sz w:val="24"/>
          <w:szCs w:val="24"/>
        </w:rPr>
      </w:pPr>
      <w:r w:rsidRPr="00482BA1">
        <w:rPr>
          <w:rFonts w:ascii="Times New Roman" w:hAnsi="Times New Roman" w:cs="Times New Roman"/>
          <w:sz w:val="24"/>
          <w:szCs w:val="24"/>
        </w:rPr>
        <w:t xml:space="preserve">И этот год показал, на что способна Общественная палата, как она может участвовать в жизни общества, как может каждый из её членов не остаться в стороне от проблем жителей республики. Практически каждый из вас, не афишируя свою деятельность, подключился к очень важной для республики работе: приобретали на собственные средства защитные маски для волонтёров, одноразовую посуду для инфекционной больницы, собирали и развозили продуктовые наборы и горячие обеды нуждающимся, помогали мигрантам, попавшим в трудную жизненную ситуацию, организовывали сбор оргтехники и канцелярских товаров для многодетных семей, проводили акции, работали на горячей линии Общественной палаты, куда поступило порядка тысячи звонков, доводили до органов власти информацию с мест о том, где имеется напряженность вокруг вводимых ограничительных мер, где меры поддержки срабатывают, а где — нет. Общественная палата разработала 2 буклета по вакцинации и профилактике </w:t>
      </w:r>
      <w:proofErr w:type="spellStart"/>
      <w:r w:rsidRPr="00482BA1">
        <w:rPr>
          <w:rFonts w:ascii="Times New Roman" w:hAnsi="Times New Roman" w:cs="Times New Roman"/>
          <w:sz w:val="24"/>
          <w:szCs w:val="24"/>
        </w:rPr>
        <w:t>коронавируса</w:t>
      </w:r>
      <w:proofErr w:type="spellEnd"/>
      <w:r w:rsidRPr="00482BA1">
        <w:rPr>
          <w:rFonts w:ascii="Times New Roman" w:hAnsi="Times New Roman" w:cs="Times New Roman"/>
          <w:sz w:val="24"/>
          <w:szCs w:val="24"/>
        </w:rPr>
        <w:t xml:space="preserve">, в которых даны советы, как обезопасить себя и своих близких, а также все необходимые контакты для тех, кто попал в беду. 10 тысяч экземпляров было роздано жителям республики волонтёрами Хакасского государственного университета и Хакасского технического института, общественной организацией «Молодёжь Абакана». </w:t>
      </w:r>
    </w:p>
    <w:p w:rsidR="00482BA1" w:rsidRPr="003605C2" w:rsidRDefault="00482BA1" w:rsidP="00482BA1">
      <w:pPr>
        <w:spacing w:after="0" w:line="240" w:lineRule="auto"/>
        <w:ind w:firstLine="709"/>
        <w:jc w:val="both"/>
        <w:rPr>
          <w:rFonts w:ascii="Times New Roman" w:hAnsi="Times New Roman" w:cs="Times New Roman"/>
          <w:sz w:val="24"/>
          <w:szCs w:val="24"/>
        </w:rPr>
      </w:pPr>
      <w:r w:rsidRPr="00482BA1">
        <w:rPr>
          <w:rFonts w:ascii="Times New Roman" w:hAnsi="Times New Roman" w:cs="Times New Roman"/>
          <w:sz w:val="24"/>
          <w:szCs w:val="24"/>
        </w:rPr>
        <w:t>Перед Общественной палатой стояли задачи не только по координации неравнодушных людей, но и проведение мониторинга ситуации в республике действий региональной и муниципальной власти в период повышенных эпидемиологических рисков, итоги которого анализировались и направлялись в органы власти республики и Общественную палату России.</w:t>
      </w:r>
    </w:p>
    <w:p w:rsidR="00736F56" w:rsidRDefault="00D86011"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 xml:space="preserve">В период распространения </w:t>
      </w:r>
      <w:proofErr w:type="spellStart"/>
      <w:r w:rsidRPr="003605C2">
        <w:rPr>
          <w:rFonts w:ascii="Times New Roman" w:hAnsi="Times New Roman" w:cs="Times New Roman"/>
          <w:sz w:val="24"/>
          <w:szCs w:val="24"/>
        </w:rPr>
        <w:t>коронавирусной</w:t>
      </w:r>
      <w:proofErr w:type="spellEnd"/>
      <w:r w:rsidRPr="003605C2">
        <w:rPr>
          <w:rFonts w:ascii="Times New Roman" w:hAnsi="Times New Roman" w:cs="Times New Roman"/>
          <w:sz w:val="24"/>
          <w:szCs w:val="24"/>
        </w:rPr>
        <w:t xml:space="preserve"> инфекции изменился формат деятельности Общественной палаты. Члены Общественной палаты  Республики Хакасия оказывали благотворительную помощь нуждающимся, </w:t>
      </w:r>
      <w:r w:rsidR="00736F56" w:rsidRPr="003605C2">
        <w:rPr>
          <w:rFonts w:ascii="Times New Roman" w:hAnsi="Times New Roman" w:cs="Times New Roman"/>
          <w:sz w:val="24"/>
          <w:szCs w:val="24"/>
        </w:rPr>
        <w:t>проводили акции, работали на горячей линии Общественной палаты, на которую поступило порядка тысячи звонков, доводили до органов власти информацию с мест о том, где имеется напряженность вокруг вводимых ограничительных мер, где мер</w:t>
      </w:r>
      <w:r w:rsidR="006F5C61" w:rsidRPr="003605C2">
        <w:rPr>
          <w:rFonts w:ascii="Times New Roman" w:hAnsi="Times New Roman" w:cs="Times New Roman"/>
          <w:sz w:val="24"/>
          <w:szCs w:val="24"/>
        </w:rPr>
        <w:t>ы поддержки срабатывают, а где –</w:t>
      </w:r>
      <w:r w:rsidR="00736F56" w:rsidRPr="003605C2">
        <w:rPr>
          <w:rFonts w:ascii="Times New Roman" w:hAnsi="Times New Roman" w:cs="Times New Roman"/>
          <w:sz w:val="24"/>
          <w:szCs w:val="24"/>
        </w:rPr>
        <w:t xml:space="preserve"> нет, разработали буклет по профилактике </w:t>
      </w:r>
      <w:proofErr w:type="spellStart"/>
      <w:r w:rsidR="00736F56" w:rsidRPr="003605C2">
        <w:rPr>
          <w:rFonts w:ascii="Times New Roman" w:hAnsi="Times New Roman" w:cs="Times New Roman"/>
          <w:sz w:val="24"/>
          <w:szCs w:val="24"/>
        </w:rPr>
        <w:t>коронавируса</w:t>
      </w:r>
      <w:proofErr w:type="spellEnd"/>
      <w:r w:rsidR="00A26AAE">
        <w:rPr>
          <w:rFonts w:ascii="Times New Roman" w:hAnsi="Times New Roman" w:cs="Times New Roman"/>
          <w:sz w:val="24"/>
          <w:szCs w:val="24"/>
        </w:rPr>
        <w:t xml:space="preserve"> и необходимости вакцинации</w:t>
      </w:r>
      <w:r w:rsidR="00736F56" w:rsidRPr="003605C2">
        <w:rPr>
          <w:rFonts w:ascii="Times New Roman" w:hAnsi="Times New Roman" w:cs="Times New Roman"/>
          <w:sz w:val="24"/>
          <w:szCs w:val="24"/>
        </w:rPr>
        <w:t>, в котором даны советы, как обезопасить себя и своих близких, а</w:t>
      </w:r>
      <w:r w:rsidRPr="003605C2">
        <w:rPr>
          <w:rFonts w:ascii="Times New Roman" w:hAnsi="Times New Roman" w:cs="Times New Roman"/>
          <w:sz w:val="24"/>
          <w:szCs w:val="24"/>
        </w:rPr>
        <w:t xml:space="preserve"> также все необходимые контакты</w:t>
      </w:r>
      <w:r w:rsidR="00736F56" w:rsidRPr="003605C2">
        <w:rPr>
          <w:rFonts w:ascii="Times New Roman" w:hAnsi="Times New Roman" w:cs="Times New Roman"/>
          <w:sz w:val="24"/>
          <w:szCs w:val="24"/>
        </w:rPr>
        <w:t xml:space="preserve">. 5 тысяч экземпляров было роздано жителям республики волонтёрами </w:t>
      </w:r>
      <w:r w:rsidR="00A26AAE">
        <w:rPr>
          <w:rFonts w:ascii="Times New Roman" w:hAnsi="Times New Roman" w:cs="Times New Roman"/>
          <w:sz w:val="24"/>
          <w:szCs w:val="24"/>
        </w:rPr>
        <w:t>Абакана</w:t>
      </w:r>
      <w:r w:rsidR="00736F56" w:rsidRPr="003605C2">
        <w:rPr>
          <w:rFonts w:ascii="Times New Roman" w:hAnsi="Times New Roman" w:cs="Times New Roman"/>
          <w:sz w:val="24"/>
          <w:szCs w:val="24"/>
        </w:rPr>
        <w:t xml:space="preserve"> </w:t>
      </w:r>
      <w:r w:rsidRPr="003605C2">
        <w:rPr>
          <w:rFonts w:ascii="Times New Roman" w:hAnsi="Times New Roman" w:cs="Times New Roman"/>
          <w:sz w:val="24"/>
          <w:szCs w:val="24"/>
        </w:rPr>
        <w:t>в местах массового скопления людей</w:t>
      </w:r>
      <w:r w:rsidR="00736F56" w:rsidRPr="003605C2">
        <w:rPr>
          <w:rFonts w:ascii="Times New Roman" w:hAnsi="Times New Roman" w:cs="Times New Roman"/>
          <w:sz w:val="24"/>
          <w:szCs w:val="24"/>
        </w:rPr>
        <w:t>, всё это время</w:t>
      </w:r>
      <w:r w:rsidRPr="003605C2">
        <w:rPr>
          <w:rFonts w:ascii="Times New Roman" w:hAnsi="Times New Roman" w:cs="Times New Roman"/>
          <w:sz w:val="24"/>
          <w:szCs w:val="24"/>
        </w:rPr>
        <w:t xml:space="preserve"> также</w:t>
      </w:r>
      <w:r w:rsidR="00736F56" w:rsidRPr="003605C2">
        <w:rPr>
          <w:rFonts w:ascii="Times New Roman" w:hAnsi="Times New Roman" w:cs="Times New Roman"/>
          <w:sz w:val="24"/>
          <w:szCs w:val="24"/>
        </w:rPr>
        <w:t xml:space="preserve"> работает </w:t>
      </w:r>
      <w:r w:rsidR="00A26AAE">
        <w:rPr>
          <w:rFonts w:ascii="Times New Roman" w:hAnsi="Times New Roman" w:cs="Times New Roman"/>
          <w:sz w:val="24"/>
          <w:szCs w:val="24"/>
        </w:rPr>
        <w:t>бесплатная юридическая приемная и «горячая» линия.</w:t>
      </w:r>
    </w:p>
    <w:p w:rsidR="00C557E2" w:rsidRPr="00C557E2" w:rsidRDefault="00C557E2" w:rsidP="00C557E2">
      <w:pPr>
        <w:spacing w:after="0" w:line="240" w:lineRule="auto"/>
        <w:ind w:firstLine="709"/>
        <w:jc w:val="both"/>
        <w:rPr>
          <w:rFonts w:ascii="Times New Roman" w:hAnsi="Times New Roman" w:cs="Times New Roman"/>
          <w:sz w:val="24"/>
          <w:szCs w:val="24"/>
        </w:rPr>
      </w:pPr>
    </w:p>
    <w:p w:rsid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С 10 марта по 26 апреля 2021 года Общественная палата в Хакасии провела конкурс по выбору имени, выдающегося соотечественника, имеющего особые заслуги перед Отечеством Международному аэропорту «Абакан».</w:t>
      </w:r>
    </w:p>
    <w:p w:rsidR="00C808DA" w:rsidRPr="00C557E2" w:rsidRDefault="00C808DA" w:rsidP="00C557E2">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05225" cy="226670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ннер на сайт имя аэропорту абакан.jpg"/>
                    <pic:cNvPicPr/>
                  </pic:nvPicPr>
                  <pic:blipFill>
                    <a:blip r:embed="rId8">
                      <a:extLst>
                        <a:ext uri="{28A0092B-C50C-407E-A947-70E740481C1C}">
                          <a14:useLocalDpi xmlns:a14="http://schemas.microsoft.com/office/drawing/2010/main" val="0"/>
                        </a:ext>
                      </a:extLst>
                    </a:blip>
                    <a:stretch>
                      <a:fillRect/>
                    </a:stretch>
                  </pic:blipFill>
                  <pic:spPr>
                    <a:xfrm>
                      <a:off x="0" y="0"/>
                      <a:ext cx="3704834" cy="2266463"/>
                    </a:xfrm>
                    <a:prstGeom prst="rect">
                      <a:avLst/>
                    </a:prstGeom>
                  </pic:spPr>
                </pic:pic>
              </a:graphicData>
            </a:graphic>
          </wp:inline>
        </w:drawing>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 xml:space="preserve"> По итогам трёх этапов был сформи</w:t>
      </w:r>
      <w:r w:rsidR="00712BEF">
        <w:rPr>
          <w:rFonts w:ascii="Times New Roman" w:hAnsi="Times New Roman" w:cs="Times New Roman"/>
          <w:sz w:val="24"/>
          <w:szCs w:val="24"/>
        </w:rPr>
        <w:t xml:space="preserve">рован финальный список имён. В </w:t>
      </w:r>
      <w:r w:rsidRPr="00C557E2">
        <w:rPr>
          <w:rFonts w:ascii="Times New Roman" w:hAnsi="Times New Roman" w:cs="Times New Roman"/>
          <w:sz w:val="24"/>
          <w:szCs w:val="24"/>
        </w:rPr>
        <w:t xml:space="preserve">шорт-лист Конкурса вошли заслуженный пилот России Петр Алексеевич </w:t>
      </w:r>
      <w:proofErr w:type="spellStart"/>
      <w:proofErr w:type="gramStart"/>
      <w:r w:rsidRPr="00C557E2">
        <w:rPr>
          <w:rFonts w:ascii="Times New Roman" w:hAnsi="Times New Roman" w:cs="Times New Roman"/>
          <w:sz w:val="24"/>
          <w:szCs w:val="24"/>
        </w:rPr>
        <w:t>Аткнин</w:t>
      </w:r>
      <w:proofErr w:type="spellEnd"/>
      <w:r w:rsidRPr="00C557E2">
        <w:rPr>
          <w:rFonts w:ascii="Times New Roman" w:hAnsi="Times New Roman" w:cs="Times New Roman"/>
          <w:sz w:val="24"/>
          <w:szCs w:val="24"/>
        </w:rPr>
        <w:t>;,</w:t>
      </w:r>
      <w:proofErr w:type="gramEnd"/>
      <w:r w:rsidRPr="00C557E2">
        <w:rPr>
          <w:rFonts w:ascii="Times New Roman" w:hAnsi="Times New Roman" w:cs="Times New Roman"/>
          <w:sz w:val="24"/>
          <w:szCs w:val="24"/>
        </w:rPr>
        <w:t xml:space="preserve"> Герой Советского Союза, Генерал - лейтенант авиации, ветеран Великой Отечественной войны Василий Гаврилович Тихонов; двукратный олимпийский чемпион, заслуженный мастер спорта по вольной борьбе Иван Сергеевич Ярыгин.</w:t>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Активная борьба за своего кандидата продолжалась на протяжении всего финального этапа Конкурса: сторонники того или иного претендента  привлекали СМИ для повышения уровня узнаваемости своего кандидата, проводили агитацию.</w:t>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В целях объективности голосования, которое проходила в том числе на сайте палаты, социальных сетях Оргкомитет   решил провести экспертизу на наличие недействующих аккаунтов или аккаунтов, имитирующих действия реальных пользователей, в связи с явной накруткой голосов.</w:t>
      </w:r>
    </w:p>
    <w:p w:rsidR="00C557E2" w:rsidRPr="008111D0"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Результаты голосования Конкурса в социальных сетях и на сайте Общественной палаты были пересмотрены по результатам экспертного заключения, проведенного специалистами в области информационных технологий. По результатам экспертизы    были выявлены пользователи с сомнительным поведением (боты); неопределенные, те кого невозможно определить к реальным или не реальным пользователям; и пользователи имеющие непосредственное отношение к голосованию (истинные значения). Таким образом, пользователи имеющие непосредственное отношение к голосованию были учтены</w:t>
      </w:r>
      <w:r>
        <w:rPr>
          <w:rFonts w:ascii="Times New Roman" w:hAnsi="Times New Roman" w:cs="Times New Roman"/>
          <w:sz w:val="24"/>
          <w:szCs w:val="24"/>
        </w:rPr>
        <w:t xml:space="preserve"> при итоговом подсчете голосов.</w:t>
      </w:r>
    </w:p>
    <w:p w:rsidR="008111D0" w:rsidRPr="008111D0" w:rsidRDefault="008111D0" w:rsidP="00C557E2">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72075" cy="23907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 xml:space="preserve">Несмотря на то, что на протяжении всего голосования лидеры менялись, за Генерала-лейтенанта авиации, Героя Советского Союза и ветерана ВОВ Василия </w:t>
      </w:r>
      <w:r w:rsidRPr="00C557E2">
        <w:rPr>
          <w:rFonts w:ascii="Times New Roman" w:hAnsi="Times New Roman" w:cs="Times New Roman"/>
          <w:sz w:val="24"/>
          <w:szCs w:val="24"/>
        </w:rPr>
        <w:lastRenderedPageBreak/>
        <w:t>Гавриловича Тихонова проголосовало 13916 жителей республики, принявших участие в Конкурсе.</w:t>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 xml:space="preserve">На втором месте по итогам голосования оказался заслуженный пилот России Петр Алексеевич </w:t>
      </w:r>
      <w:proofErr w:type="spellStart"/>
      <w:r w:rsidRPr="00C557E2">
        <w:rPr>
          <w:rFonts w:ascii="Times New Roman" w:hAnsi="Times New Roman" w:cs="Times New Roman"/>
          <w:sz w:val="24"/>
          <w:szCs w:val="24"/>
        </w:rPr>
        <w:t>Аткнин</w:t>
      </w:r>
      <w:proofErr w:type="spellEnd"/>
      <w:r w:rsidRPr="00C557E2">
        <w:rPr>
          <w:rFonts w:ascii="Times New Roman" w:hAnsi="Times New Roman" w:cs="Times New Roman"/>
          <w:sz w:val="24"/>
          <w:szCs w:val="24"/>
        </w:rPr>
        <w:t xml:space="preserve"> (11261), третье место занял двукратный олимпийский чемпион Иван Сергеевич Ярыгин (4988).</w:t>
      </w:r>
    </w:p>
    <w:p w:rsidR="00C557E2" w:rsidRP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Результаты голосования в соответствии с положением были направлены</w:t>
      </w:r>
      <w:r w:rsidR="00712BEF">
        <w:rPr>
          <w:rFonts w:ascii="Times New Roman" w:hAnsi="Times New Roman" w:cs="Times New Roman"/>
          <w:sz w:val="24"/>
          <w:szCs w:val="24"/>
        </w:rPr>
        <w:t xml:space="preserve"> в</w:t>
      </w:r>
      <w:r w:rsidRPr="00C557E2">
        <w:rPr>
          <w:rFonts w:ascii="Times New Roman" w:hAnsi="Times New Roman" w:cs="Times New Roman"/>
          <w:sz w:val="24"/>
          <w:szCs w:val="24"/>
        </w:rPr>
        <w:t xml:space="preserve"> Общественную палату России и Правительство РФ для официального закрепления имени аэропорта города Абакана на законодательном уровне.</w:t>
      </w:r>
    </w:p>
    <w:p w:rsidR="00C557E2" w:rsidRDefault="00C557E2" w:rsidP="00C557E2">
      <w:pPr>
        <w:spacing w:after="0" w:line="240" w:lineRule="auto"/>
        <w:ind w:firstLine="709"/>
        <w:jc w:val="both"/>
        <w:rPr>
          <w:rFonts w:ascii="Times New Roman" w:hAnsi="Times New Roman" w:cs="Times New Roman"/>
          <w:sz w:val="24"/>
          <w:szCs w:val="24"/>
        </w:rPr>
      </w:pPr>
      <w:r w:rsidRPr="00C557E2">
        <w:rPr>
          <w:rFonts w:ascii="Times New Roman" w:hAnsi="Times New Roman" w:cs="Times New Roman"/>
          <w:sz w:val="24"/>
          <w:szCs w:val="24"/>
        </w:rPr>
        <w:t>12 июля 2021 Указом Президента Российской Федерации В.В. Путина международному аэропорту Абакан было присвоено имя Героя Советского Союза и ветерана ВОВ Василия Гавриловича Тихонова.</w:t>
      </w:r>
    </w:p>
    <w:p w:rsidR="008111D0" w:rsidRPr="00C557E2" w:rsidRDefault="008111D0" w:rsidP="00C557E2">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543300" cy="403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Sarg2tiXs.jpg"/>
                    <pic:cNvPicPr/>
                  </pic:nvPicPr>
                  <pic:blipFill>
                    <a:blip r:embed="rId10">
                      <a:extLst>
                        <a:ext uri="{28A0092B-C50C-407E-A947-70E740481C1C}">
                          <a14:useLocalDpi xmlns:a14="http://schemas.microsoft.com/office/drawing/2010/main" val="0"/>
                        </a:ext>
                      </a:extLst>
                    </a:blip>
                    <a:stretch>
                      <a:fillRect/>
                    </a:stretch>
                  </pic:blipFill>
                  <pic:spPr>
                    <a:xfrm>
                      <a:off x="0" y="0"/>
                      <a:ext cx="3560056" cy="4057698"/>
                    </a:xfrm>
                    <a:prstGeom prst="rect">
                      <a:avLst/>
                    </a:prstGeom>
                  </pic:spPr>
                </pic:pic>
              </a:graphicData>
            </a:graphic>
          </wp:inline>
        </w:drawing>
      </w:r>
    </w:p>
    <w:p w:rsidR="00C557E2" w:rsidRDefault="00C557E2" w:rsidP="00AC41D4">
      <w:pPr>
        <w:spacing w:after="0" w:line="240" w:lineRule="auto"/>
        <w:ind w:firstLine="709"/>
        <w:jc w:val="both"/>
        <w:rPr>
          <w:rFonts w:ascii="Times New Roman" w:hAnsi="Times New Roman" w:cs="Times New Roman"/>
          <w:sz w:val="24"/>
          <w:szCs w:val="24"/>
        </w:rPr>
      </w:pPr>
    </w:p>
    <w:p w:rsidR="009B4F59" w:rsidRDefault="009B4F59" w:rsidP="00AC41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 17 по 19 сентября в России прошли выборы депутатов Государственной Думы Федерального собрания Российской Федерации. В соответствии с законодательством Общественная палата Республики Хакасия формировала корпус общественных наблюдателей во всех городах и районах (700 наблюдателей) и создала Центр общественного наблюдения. Палатой были подписаны Соглашения о взаимодействии с некоммерческими организациями (20 организаций), политическими партиями (4 партии), муниципальными общественными палатами.</w:t>
      </w:r>
    </w:p>
    <w:p w:rsidR="009B4F59" w:rsidRPr="009B4F59" w:rsidRDefault="00C557E2" w:rsidP="009B4F5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Руководителем</w:t>
      </w:r>
      <w:r w:rsidR="009B4F59" w:rsidRPr="009B4F59">
        <w:rPr>
          <w:rFonts w:ascii="Times New Roman" w:hAnsi="Times New Roman" w:cs="Times New Roman"/>
          <w:sz w:val="24"/>
          <w:szCs w:val="24"/>
        </w:rPr>
        <w:t xml:space="preserve"> Центра общественного наблюдения </w:t>
      </w:r>
      <w:r>
        <w:rPr>
          <w:rFonts w:ascii="Times New Roman" w:hAnsi="Times New Roman" w:cs="Times New Roman"/>
          <w:sz w:val="24"/>
          <w:szCs w:val="24"/>
        </w:rPr>
        <w:t xml:space="preserve">была избрана </w:t>
      </w:r>
      <w:r w:rsidR="009B4F59" w:rsidRPr="009B4F59">
        <w:rPr>
          <w:rFonts w:ascii="Times New Roman" w:hAnsi="Times New Roman" w:cs="Times New Roman"/>
          <w:sz w:val="24"/>
          <w:szCs w:val="24"/>
        </w:rPr>
        <w:t xml:space="preserve">Левченко Ольга Александровна, председатель Общественной палаты Республики Хакасия. Центр работал в круглосуточном режиме с 17 по 19 сентября 2021 года. В деятельности </w:t>
      </w:r>
      <w:proofErr w:type="spellStart"/>
      <w:r w:rsidR="009B4F59" w:rsidRPr="009B4F59">
        <w:rPr>
          <w:rFonts w:ascii="Times New Roman" w:hAnsi="Times New Roman" w:cs="Times New Roman"/>
          <w:sz w:val="24"/>
          <w:szCs w:val="24"/>
        </w:rPr>
        <w:t>ЦОНа</w:t>
      </w:r>
      <w:proofErr w:type="spellEnd"/>
      <w:r w:rsidR="009B4F59" w:rsidRPr="009B4F59">
        <w:rPr>
          <w:rFonts w:ascii="Times New Roman" w:hAnsi="Times New Roman" w:cs="Times New Roman"/>
          <w:sz w:val="24"/>
          <w:szCs w:val="24"/>
        </w:rPr>
        <w:t xml:space="preserve"> приняло участие 65 экспертов и волонтёров, из которых было сформировано 6 экспертных групп, отработавших профессионально и слаженно.</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 xml:space="preserve">Большая нагрузка выпала на дистанционную группу. Здесь работало 30 волонтёров, которые представляли студенческую молодёжь Хакасского технического института - филиала СФУ. Всего по Хакасии на избирательных участках было установлено 179 систем видеонаблюдения и все они были под постоянным контролем волонтеров. </w:t>
      </w:r>
    </w:p>
    <w:p w:rsidR="009B4F59" w:rsidRPr="009B4F59" w:rsidRDefault="009B4F59" w:rsidP="00C557E2">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lastRenderedPageBreak/>
        <w:t>Не менее важную работу проводила мобильная группа. Телефон «горячей линии» работал в круглосуточном режиме, куда обращались не только жители</w:t>
      </w:r>
      <w:r w:rsidR="00C557E2">
        <w:rPr>
          <w:rFonts w:ascii="Times New Roman" w:hAnsi="Times New Roman" w:cs="Times New Roman"/>
          <w:sz w:val="24"/>
          <w:szCs w:val="24"/>
        </w:rPr>
        <w:t xml:space="preserve"> Хакасии, но и других регионов. </w:t>
      </w:r>
      <w:r w:rsidRPr="009B4F59">
        <w:rPr>
          <w:rFonts w:ascii="Times New Roman" w:hAnsi="Times New Roman" w:cs="Times New Roman"/>
          <w:sz w:val="24"/>
          <w:szCs w:val="24"/>
        </w:rPr>
        <w:t>Юридическая группа давала консультаци</w:t>
      </w:r>
      <w:r w:rsidR="00C557E2">
        <w:rPr>
          <w:rFonts w:ascii="Times New Roman" w:hAnsi="Times New Roman" w:cs="Times New Roman"/>
          <w:sz w:val="24"/>
          <w:szCs w:val="24"/>
        </w:rPr>
        <w:t xml:space="preserve">и обратившимся жителям Хакасия. </w:t>
      </w:r>
      <w:r w:rsidRPr="009B4F59">
        <w:rPr>
          <w:rFonts w:ascii="Times New Roman" w:hAnsi="Times New Roman" w:cs="Times New Roman"/>
          <w:sz w:val="24"/>
          <w:szCs w:val="24"/>
        </w:rPr>
        <w:t xml:space="preserve">Группа по координации наблюдателей держала связь с координаторами общественных наблюдателей, с самими наблюдателями, осуществляя консультации по возникающим вопросам, вела сбор фото и видео с участков. </w:t>
      </w:r>
      <w:r w:rsidR="00C557E2">
        <w:rPr>
          <w:rFonts w:ascii="Times New Roman" w:hAnsi="Times New Roman" w:cs="Times New Roman"/>
          <w:sz w:val="24"/>
          <w:szCs w:val="24"/>
        </w:rPr>
        <w:t xml:space="preserve"> </w:t>
      </w:r>
      <w:r w:rsidRPr="009B4F59">
        <w:rPr>
          <w:rFonts w:ascii="Times New Roman" w:hAnsi="Times New Roman" w:cs="Times New Roman"/>
          <w:sz w:val="24"/>
          <w:szCs w:val="24"/>
        </w:rPr>
        <w:t>Информационная группа информировала жителей республики о процессе голосования в прямом эфире, сайте, социальных сетях.</w:t>
      </w:r>
    </w:p>
    <w:p w:rsid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Результат работы Центра общественного наблюдения за 3 дня голосования следующий.</w:t>
      </w:r>
    </w:p>
    <w:p w:rsidR="00C808DA" w:rsidRPr="009B4F59" w:rsidRDefault="00C808DA" w:rsidP="00470179">
      <w:pPr>
        <w:spacing w:after="0" w:line="240" w:lineRule="auto"/>
        <w:ind w:hanging="99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43939D1" wp14:editId="526BEC3A">
            <wp:extent cx="6667500" cy="401955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По телефону «горячей линии» зафиксировано, принято и отработано 80 сообщений. Из них, в основном, вопросы по поводу адреса избирательного участка. Причем было 5 таких обращений из других регионов, им оказана консультационная помощь.</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 xml:space="preserve">Кроме того, задавались вопросы, касающиеся голосования вне помещения. Граждане спрашивали о времени приезда к ним на дом, таких 5 обращений. </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Необходимо отметить и несколько обращений граждан с предложением проводить выборы в один день. Были звонки о предварительных результатах голосования.</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 xml:space="preserve">За 3 дня мобильной группой организовано 19 выездов на избирательные участки.  </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 xml:space="preserve">Юридическая группа отвечала на вопросы в части избирательного права. Здесь можно отметить 6 обращений, которые касались голосования избирателей с временной пропиской и процесса голосования в целом. </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Дистанционная группа вела проверку хода голосования посредством видеонаблюдения. В ходе голосования на избирательных участках было зафиксировано 42 незначительных замечания, из них, например, нахождение в кабинке по 2 человека с родственниками, как правило это пожилые граждане. Рекомендовано УИК впредь не допускать такие ситуации. По одному эпизоду оперативно получена объяснительная от УИК.</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Выявлены случаи нарушений по соблюдению масочного режима избирателями. В целом видеонаблюдение показало чистоту избирательного процесса.</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lastRenderedPageBreak/>
        <w:t>Группа по координации наблюдателей проконсультировала 78 общественных наблюдателей по вопросам, связанным с проведением наблюдения на избирательных участках.</w:t>
      </w:r>
    </w:p>
    <w:p w:rsid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Информационная группа провела 15 прямых эфиров. Гостями эфиров были члены Избиркома РХ, члены Общественной палаты РХ, ученые, социологи, психологи, молодые семьи общественные наблюдатели. На сайте Общественной палаты размещено 17 постов, в со</w:t>
      </w:r>
      <w:r w:rsidR="00712BEF">
        <w:rPr>
          <w:rFonts w:ascii="Times New Roman" w:hAnsi="Times New Roman" w:cs="Times New Roman"/>
          <w:sz w:val="24"/>
          <w:szCs w:val="24"/>
        </w:rPr>
        <w:t xml:space="preserve">циальных сетях – 48. На канале </w:t>
      </w:r>
      <w:proofErr w:type="spellStart"/>
      <w:r w:rsidR="00712BEF">
        <w:rPr>
          <w:rFonts w:ascii="Times New Roman" w:hAnsi="Times New Roman" w:cs="Times New Roman"/>
          <w:sz w:val="24"/>
          <w:szCs w:val="24"/>
        </w:rPr>
        <w:t>ю</w:t>
      </w:r>
      <w:r w:rsidRPr="009B4F59">
        <w:rPr>
          <w:rFonts w:ascii="Times New Roman" w:hAnsi="Times New Roman" w:cs="Times New Roman"/>
          <w:sz w:val="24"/>
          <w:szCs w:val="24"/>
        </w:rPr>
        <w:t>туб</w:t>
      </w:r>
      <w:proofErr w:type="spellEnd"/>
      <w:r w:rsidRPr="009B4F59">
        <w:rPr>
          <w:rFonts w:ascii="Times New Roman" w:hAnsi="Times New Roman" w:cs="Times New Roman"/>
          <w:sz w:val="24"/>
          <w:szCs w:val="24"/>
        </w:rPr>
        <w:t xml:space="preserve"> был организован просмотр работы Центра в реальном времени, выставлено 20 видео сюжетов об избирательном процессе в Хакасии, более 300 фото с избирательных участков.</w:t>
      </w:r>
    </w:p>
    <w:p w:rsidR="009B4F59" w:rsidRPr="009B4F59" w:rsidRDefault="009B4F59" w:rsidP="009B4F5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Предложения, которые поступали в ЦОН, отрабатывались совместно с Избирательной Комиссией Республики Хакасия.</w:t>
      </w:r>
    </w:p>
    <w:p w:rsidR="00AD66AF" w:rsidRPr="00470179" w:rsidRDefault="009B4F59" w:rsidP="00470179">
      <w:pPr>
        <w:spacing w:after="0" w:line="240" w:lineRule="auto"/>
        <w:ind w:firstLine="709"/>
        <w:jc w:val="both"/>
        <w:rPr>
          <w:rFonts w:ascii="Times New Roman" w:hAnsi="Times New Roman" w:cs="Times New Roman"/>
          <w:sz w:val="24"/>
          <w:szCs w:val="24"/>
        </w:rPr>
      </w:pPr>
      <w:r w:rsidRPr="009B4F59">
        <w:rPr>
          <w:rFonts w:ascii="Times New Roman" w:hAnsi="Times New Roman" w:cs="Times New Roman"/>
          <w:sz w:val="24"/>
          <w:szCs w:val="24"/>
        </w:rPr>
        <w:t>По итогам общественного наблюдения представлены к Благодарностям Общественной палаты Российской Федерации 103 человека, порядка 350 от Общественной палаты Республики Хакасия, 50 от Избирательной комиссии Республики Хакасия.</w:t>
      </w:r>
    </w:p>
    <w:p w:rsidR="00AD66AF" w:rsidRPr="00AD66AF" w:rsidRDefault="00AD66AF" w:rsidP="00AD66AF">
      <w:pPr>
        <w:spacing w:after="0" w:line="240" w:lineRule="auto"/>
        <w:ind w:firstLine="851"/>
        <w:jc w:val="both"/>
        <w:rPr>
          <w:rFonts w:ascii="Times New Roman" w:eastAsia="Calibri" w:hAnsi="Times New Roman" w:cs="Times New Roman"/>
          <w:sz w:val="24"/>
          <w:szCs w:val="24"/>
        </w:rPr>
      </w:pPr>
      <w:r w:rsidRPr="00AD66AF">
        <w:rPr>
          <w:rFonts w:ascii="Times New Roman" w:eastAsia="Calibri" w:hAnsi="Times New Roman" w:cs="Times New Roman"/>
          <w:sz w:val="24"/>
          <w:szCs w:val="24"/>
        </w:rPr>
        <w:t>19 августа 2021</w:t>
      </w:r>
      <w:r>
        <w:rPr>
          <w:rFonts w:ascii="Times New Roman" w:eastAsia="Calibri" w:hAnsi="Times New Roman" w:cs="Times New Roman"/>
          <w:sz w:val="24"/>
          <w:szCs w:val="24"/>
        </w:rPr>
        <w:t xml:space="preserve"> </w:t>
      </w:r>
      <w:r w:rsidRPr="00AD66AF">
        <w:rPr>
          <w:rFonts w:ascii="Times New Roman" w:eastAsia="Calibri" w:hAnsi="Times New Roman" w:cs="Times New Roman"/>
          <w:sz w:val="24"/>
          <w:szCs w:val="24"/>
        </w:rPr>
        <w:t>года начался процесс формирования нового состава Общественной палаты Респ</w:t>
      </w:r>
      <w:r>
        <w:rPr>
          <w:rFonts w:ascii="Times New Roman" w:eastAsia="Calibri" w:hAnsi="Times New Roman" w:cs="Times New Roman"/>
          <w:sz w:val="24"/>
          <w:szCs w:val="24"/>
        </w:rPr>
        <w:t xml:space="preserve">ублики Хакасия шестого созыва. </w:t>
      </w:r>
      <w:r w:rsidRPr="00AD66AF">
        <w:rPr>
          <w:rFonts w:ascii="Times New Roman" w:eastAsia="Calibri" w:hAnsi="Times New Roman" w:cs="Times New Roman"/>
          <w:sz w:val="24"/>
          <w:szCs w:val="24"/>
        </w:rPr>
        <w:t>В соответствии с частью 2 статьи 5 Закона Республики Хакасия от 14 февраля 2017 года № 02-ЗРХ «Об Общественной палате Республики Хакасия» Верховный Совет Республики Хакасия объявил о начале процедуры формирования нового состава региональной Общественной палаты.</w:t>
      </w:r>
    </w:p>
    <w:p w:rsidR="00AD66AF" w:rsidRDefault="00AD66AF" w:rsidP="00AD66AF">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AD66AF">
        <w:rPr>
          <w:rFonts w:ascii="Times New Roman" w:eastAsia="Calibri" w:hAnsi="Times New Roman" w:cs="Times New Roman"/>
          <w:sz w:val="24"/>
          <w:szCs w:val="24"/>
        </w:rPr>
        <w:t>кончательно Общественная палата Хакасии VI созыва была сформирована 11 ноября 2021 года</w:t>
      </w:r>
      <w:r>
        <w:rPr>
          <w:rFonts w:ascii="Times New Roman" w:eastAsia="Calibri" w:hAnsi="Times New Roman" w:cs="Times New Roman"/>
          <w:sz w:val="24"/>
          <w:szCs w:val="24"/>
        </w:rPr>
        <w:t xml:space="preserve"> из 39 членов</w:t>
      </w:r>
      <w:r w:rsidRPr="00AD66AF">
        <w:rPr>
          <w:rFonts w:ascii="Times New Roman" w:eastAsia="Calibri" w:hAnsi="Times New Roman" w:cs="Times New Roman"/>
          <w:sz w:val="24"/>
          <w:szCs w:val="24"/>
        </w:rPr>
        <w:t>. В её состав вошли 39 представителей профессиональных, правозащитных, профсоюзных, благотворительных, национальных, экологических и других общественных организаций. Из них 13 членов палаты утверждены постановлением Главы Республики Хакасия – Председателя Правительства Республики Хакасия, 13 – Постановлением Председателя Верховного Совета Республики Хакасия, 13 человек избраны из уже утверждёнными членами рейтинговым голосованием. Срок полномочий Общественной палаты Хакасии составляет три года.</w:t>
      </w:r>
    </w:p>
    <w:p w:rsidR="00C557E2" w:rsidRPr="00C557E2" w:rsidRDefault="00C557E2" w:rsidP="00AD66AF">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C557E2">
        <w:rPr>
          <w:rFonts w:ascii="Times New Roman" w:eastAsia="Calibri" w:hAnsi="Times New Roman" w:cs="Times New Roman"/>
          <w:sz w:val="24"/>
          <w:szCs w:val="24"/>
        </w:rPr>
        <w:t>4 ноября</w:t>
      </w:r>
      <w:r>
        <w:rPr>
          <w:rFonts w:ascii="Times New Roman" w:eastAsia="Calibri" w:hAnsi="Times New Roman" w:cs="Times New Roman"/>
          <w:sz w:val="24"/>
          <w:szCs w:val="24"/>
        </w:rPr>
        <w:t xml:space="preserve"> 2021 года</w:t>
      </w:r>
      <w:r w:rsidRPr="00C557E2">
        <w:rPr>
          <w:rFonts w:ascii="Times New Roman" w:eastAsia="Calibri" w:hAnsi="Times New Roman" w:cs="Times New Roman"/>
          <w:sz w:val="24"/>
          <w:szCs w:val="24"/>
        </w:rPr>
        <w:t xml:space="preserve"> в зале Правительства прошло первое пленарное заседание Общественной палаты Республики Хакасия VI созыва. В повестке – выборы руководителя Общественной палаты Хакасии, его заместителя и председателей семи комиссий. Участие в мероприятии приняли Глава </w:t>
      </w:r>
      <w:r w:rsidR="00AD66AF">
        <w:rPr>
          <w:rFonts w:ascii="Times New Roman" w:eastAsia="Calibri" w:hAnsi="Times New Roman" w:cs="Times New Roman"/>
          <w:sz w:val="24"/>
          <w:szCs w:val="24"/>
        </w:rPr>
        <w:t>Республики Хакасия – Председатель Правительства Республики Хакасия</w:t>
      </w:r>
      <w:r w:rsidRPr="00C557E2">
        <w:rPr>
          <w:rFonts w:ascii="Times New Roman" w:eastAsia="Calibri" w:hAnsi="Times New Roman" w:cs="Times New Roman"/>
          <w:sz w:val="24"/>
          <w:szCs w:val="24"/>
        </w:rPr>
        <w:t>, Ф</w:t>
      </w:r>
      <w:r w:rsidR="00AD66AF">
        <w:rPr>
          <w:rFonts w:ascii="Times New Roman" w:eastAsia="Calibri" w:hAnsi="Times New Roman" w:cs="Times New Roman"/>
          <w:sz w:val="24"/>
          <w:szCs w:val="24"/>
        </w:rPr>
        <w:t>едеральный инспектор по Хакасии</w:t>
      </w:r>
      <w:r w:rsidRPr="00C557E2">
        <w:rPr>
          <w:rFonts w:ascii="Times New Roman" w:eastAsia="Calibri" w:hAnsi="Times New Roman" w:cs="Times New Roman"/>
          <w:sz w:val="24"/>
          <w:szCs w:val="24"/>
        </w:rPr>
        <w:t>, министр национальной и территориальной политики</w:t>
      </w:r>
      <w:r w:rsidR="00AD66AF">
        <w:rPr>
          <w:rFonts w:ascii="Times New Roman" w:eastAsia="Calibri" w:hAnsi="Times New Roman" w:cs="Times New Roman"/>
          <w:sz w:val="24"/>
          <w:szCs w:val="24"/>
        </w:rPr>
        <w:t>.</w:t>
      </w:r>
    </w:p>
    <w:p w:rsidR="00C557E2" w:rsidRPr="00C557E2" w:rsidRDefault="00C557E2" w:rsidP="00AD66AF">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 xml:space="preserve">До избрания председателя вести заседание было поручено старейшему члену обновленного состава палаты </w:t>
      </w:r>
      <w:r w:rsidR="00AD66AF">
        <w:rPr>
          <w:rFonts w:ascii="Times New Roman" w:eastAsia="Calibri" w:hAnsi="Times New Roman" w:cs="Times New Roman"/>
          <w:sz w:val="24"/>
          <w:szCs w:val="24"/>
        </w:rPr>
        <w:t>Т.А.</w:t>
      </w:r>
      <w:r w:rsidRPr="00C557E2">
        <w:rPr>
          <w:rFonts w:ascii="Times New Roman" w:eastAsia="Calibri" w:hAnsi="Times New Roman" w:cs="Times New Roman"/>
          <w:sz w:val="24"/>
          <w:szCs w:val="24"/>
        </w:rPr>
        <w:t xml:space="preserve"> </w:t>
      </w:r>
      <w:proofErr w:type="spellStart"/>
      <w:r w:rsidRPr="00C557E2">
        <w:rPr>
          <w:rFonts w:ascii="Times New Roman" w:eastAsia="Calibri" w:hAnsi="Times New Roman" w:cs="Times New Roman"/>
          <w:sz w:val="24"/>
          <w:szCs w:val="24"/>
        </w:rPr>
        <w:t>Майнагашевой</w:t>
      </w:r>
      <w:proofErr w:type="spellEnd"/>
      <w:r w:rsidRPr="00C557E2">
        <w:rPr>
          <w:rFonts w:ascii="Times New Roman" w:eastAsia="Calibri" w:hAnsi="Times New Roman" w:cs="Times New Roman"/>
          <w:sz w:val="24"/>
          <w:szCs w:val="24"/>
        </w:rPr>
        <w:t>, президенту Хакасской региональной общественной организации «Л</w:t>
      </w:r>
      <w:r w:rsidR="00AD66AF">
        <w:rPr>
          <w:rFonts w:ascii="Times New Roman" w:eastAsia="Calibri" w:hAnsi="Times New Roman" w:cs="Times New Roman"/>
          <w:sz w:val="24"/>
          <w:szCs w:val="24"/>
        </w:rPr>
        <w:t>ига хакасских женщин «Алтынай».</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Выборы председателя Общественной палаты Хакасии стала главной темой первого заседания палаты шестого созыва. Членами палаты была предложена кандидатура Ольги Александровны Левченко</w:t>
      </w:r>
      <w:r w:rsidR="00AD66AF">
        <w:rPr>
          <w:rFonts w:ascii="Times New Roman" w:eastAsia="Calibri" w:hAnsi="Times New Roman" w:cs="Times New Roman"/>
          <w:sz w:val="24"/>
          <w:szCs w:val="24"/>
        </w:rPr>
        <w:t>, за которую</w:t>
      </w:r>
      <w:r w:rsidRPr="00C557E2">
        <w:rPr>
          <w:rFonts w:ascii="Times New Roman" w:eastAsia="Calibri" w:hAnsi="Times New Roman" w:cs="Times New Roman"/>
          <w:sz w:val="24"/>
          <w:szCs w:val="24"/>
        </w:rPr>
        <w:t xml:space="preserve"> проголосовали единогласно</w:t>
      </w:r>
      <w:r w:rsidR="00AD66AF">
        <w:rPr>
          <w:rFonts w:ascii="Times New Roman" w:eastAsia="Calibri" w:hAnsi="Times New Roman" w:cs="Times New Roman"/>
          <w:sz w:val="24"/>
          <w:szCs w:val="24"/>
        </w:rPr>
        <w:t xml:space="preserve">. </w:t>
      </w:r>
      <w:r w:rsidRPr="00C557E2">
        <w:rPr>
          <w:rFonts w:ascii="Times New Roman" w:eastAsia="Calibri" w:hAnsi="Times New Roman" w:cs="Times New Roman"/>
          <w:sz w:val="24"/>
          <w:szCs w:val="24"/>
        </w:rPr>
        <w:t>Заместителем председа</w:t>
      </w:r>
      <w:r w:rsidR="0001381D">
        <w:rPr>
          <w:rFonts w:ascii="Times New Roman" w:eastAsia="Calibri" w:hAnsi="Times New Roman" w:cs="Times New Roman"/>
          <w:sz w:val="24"/>
          <w:szCs w:val="24"/>
        </w:rPr>
        <w:t>теля общественники избрали И.</w:t>
      </w:r>
      <w:r w:rsidR="00412B58">
        <w:rPr>
          <w:rFonts w:ascii="Times New Roman" w:eastAsia="Calibri" w:hAnsi="Times New Roman" w:cs="Times New Roman"/>
          <w:sz w:val="24"/>
          <w:szCs w:val="24"/>
        </w:rPr>
        <w:t xml:space="preserve"> А. Шаповаленко.</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 xml:space="preserve">На заседании члены Общественной палаты Хакасии также утвердили составы </w:t>
      </w:r>
      <w:r w:rsidR="00412B58">
        <w:rPr>
          <w:rFonts w:ascii="Times New Roman" w:eastAsia="Calibri" w:hAnsi="Times New Roman" w:cs="Times New Roman"/>
          <w:sz w:val="24"/>
          <w:szCs w:val="24"/>
        </w:rPr>
        <w:t>7 комиссий, и их председателей:</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Дунаева</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И.А.</w:t>
      </w:r>
      <w:r w:rsidRPr="00C557E2">
        <w:rPr>
          <w:rFonts w:ascii="Times New Roman" w:eastAsia="Calibri" w:hAnsi="Times New Roman" w:cs="Times New Roman"/>
          <w:sz w:val="24"/>
          <w:szCs w:val="24"/>
        </w:rPr>
        <w:t>, председатель комиссии по вопросам экономического развития, поддержки п</w:t>
      </w:r>
      <w:r w:rsidR="00412B58">
        <w:rPr>
          <w:rFonts w:ascii="Times New Roman" w:eastAsia="Calibri" w:hAnsi="Times New Roman" w:cs="Times New Roman"/>
          <w:sz w:val="24"/>
          <w:szCs w:val="24"/>
        </w:rPr>
        <w:t>редпринимательства и инноваций;</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Баженова</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И.А.</w:t>
      </w:r>
      <w:r w:rsidRPr="00C557E2">
        <w:rPr>
          <w:rFonts w:ascii="Times New Roman" w:eastAsia="Calibri" w:hAnsi="Times New Roman" w:cs="Times New Roman"/>
          <w:sz w:val="24"/>
          <w:szCs w:val="24"/>
        </w:rPr>
        <w:t>, председатель комиссии по вопросам местного самоуправления и ж</w:t>
      </w:r>
      <w:r w:rsidR="00412B58">
        <w:rPr>
          <w:rFonts w:ascii="Times New Roman" w:eastAsia="Calibri" w:hAnsi="Times New Roman" w:cs="Times New Roman"/>
          <w:sz w:val="24"/>
          <w:szCs w:val="24"/>
        </w:rPr>
        <w:t>илищно-коммунального хозяйства;</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Бабушкина</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Е. А.</w:t>
      </w:r>
      <w:r w:rsidRPr="00C557E2">
        <w:rPr>
          <w:rFonts w:ascii="Times New Roman" w:eastAsia="Calibri" w:hAnsi="Times New Roman" w:cs="Times New Roman"/>
          <w:sz w:val="24"/>
          <w:szCs w:val="24"/>
        </w:rPr>
        <w:t>, председатель комиссии по вопросам образования, науки, молодежной политики, патриотического</w:t>
      </w:r>
      <w:r w:rsidR="00412B58">
        <w:rPr>
          <w:rFonts w:ascii="Times New Roman" w:eastAsia="Calibri" w:hAnsi="Times New Roman" w:cs="Times New Roman"/>
          <w:sz w:val="24"/>
          <w:szCs w:val="24"/>
        </w:rPr>
        <w:t xml:space="preserve"> воспитания и спорта;</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Туник</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В.И.</w:t>
      </w:r>
      <w:r w:rsidRPr="00C557E2">
        <w:rPr>
          <w:rFonts w:ascii="Times New Roman" w:eastAsia="Calibri" w:hAnsi="Times New Roman" w:cs="Times New Roman"/>
          <w:sz w:val="24"/>
          <w:szCs w:val="24"/>
        </w:rPr>
        <w:t>, председатель комиссии по вопросам социальной политики, охраны здоровья, качества жизни на</w:t>
      </w:r>
      <w:r w:rsidR="00412B58">
        <w:rPr>
          <w:rFonts w:ascii="Times New Roman" w:eastAsia="Calibri" w:hAnsi="Times New Roman" w:cs="Times New Roman"/>
          <w:sz w:val="24"/>
          <w:szCs w:val="24"/>
        </w:rPr>
        <w:t>селения и взаимодействия с НКО;</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lastRenderedPageBreak/>
        <w:t>Готлиб</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А. И.</w:t>
      </w:r>
      <w:r w:rsidRPr="00C557E2">
        <w:rPr>
          <w:rFonts w:ascii="Times New Roman" w:eastAsia="Calibri" w:hAnsi="Times New Roman" w:cs="Times New Roman"/>
          <w:sz w:val="24"/>
          <w:szCs w:val="24"/>
        </w:rPr>
        <w:t>, председатель комиссии по вопросам культуры, межнациональных и межрелигиозных отношен</w:t>
      </w:r>
      <w:r w:rsidR="00412B58">
        <w:rPr>
          <w:rFonts w:ascii="Times New Roman" w:eastAsia="Calibri" w:hAnsi="Times New Roman" w:cs="Times New Roman"/>
          <w:sz w:val="24"/>
          <w:szCs w:val="24"/>
        </w:rPr>
        <w:t>ий;</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Котельников</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А. В.</w:t>
      </w:r>
      <w:r w:rsidRPr="00C557E2">
        <w:rPr>
          <w:rFonts w:ascii="Times New Roman" w:eastAsia="Calibri" w:hAnsi="Times New Roman" w:cs="Times New Roman"/>
          <w:sz w:val="24"/>
          <w:szCs w:val="24"/>
        </w:rPr>
        <w:t>, председатель комиссии по вопросам общественного контроля, безопасности, взаимодействия с прав</w:t>
      </w:r>
      <w:r w:rsidR="00412B58">
        <w:rPr>
          <w:rFonts w:ascii="Times New Roman" w:eastAsia="Calibri" w:hAnsi="Times New Roman" w:cs="Times New Roman"/>
          <w:sz w:val="24"/>
          <w:szCs w:val="24"/>
        </w:rPr>
        <w:t>оохранительными органами и ОНК;</w:t>
      </w:r>
    </w:p>
    <w:p w:rsidR="00C557E2" w:rsidRPr="00C557E2" w:rsidRDefault="00C557E2" w:rsidP="00412B58">
      <w:pPr>
        <w:spacing w:after="0" w:line="240" w:lineRule="auto"/>
        <w:ind w:firstLine="851"/>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Санникова</w:t>
      </w:r>
      <w:r w:rsidR="00412B58" w:rsidRPr="00412B58">
        <w:rPr>
          <w:rFonts w:ascii="Times New Roman" w:eastAsia="Calibri" w:hAnsi="Times New Roman" w:cs="Times New Roman"/>
          <w:sz w:val="24"/>
          <w:szCs w:val="24"/>
        </w:rPr>
        <w:t xml:space="preserve"> </w:t>
      </w:r>
      <w:r w:rsidR="00412B58">
        <w:rPr>
          <w:rFonts w:ascii="Times New Roman" w:eastAsia="Calibri" w:hAnsi="Times New Roman" w:cs="Times New Roman"/>
          <w:sz w:val="24"/>
          <w:szCs w:val="24"/>
        </w:rPr>
        <w:t>И. В.</w:t>
      </w:r>
      <w:r w:rsidRPr="00C557E2">
        <w:rPr>
          <w:rFonts w:ascii="Times New Roman" w:eastAsia="Calibri" w:hAnsi="Times New Roman" w:cs="Times New Roman"/>
          <w:sz w:val="24"/>
          <w:szCs w:val="24"/>
        </w:rPr>
        <w:t>, председатель комиссии по вопросам экологии, охраны окруж</w:t>
      </w:r>
      <w:r w:rsidR="00412B58">
        <w:rPr>
          <w:rFonts w:ascii="Times New Roman" w:eastAsia="Calibri" w:hAnsi="Times New Roman" w:cs="Times New Roman"/>
          <w:sz w:val="24"/>
          <w:szCs w:val="24"/>
        </w:rPr>
        <w:t>ающей среды и развития туризма.</w:t>
      </w:r>
    </w:p>
    <w:p w:rsidR="00C557E2" w:rsidRDefault="00412B58" w:rsidP="00C557E2">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У</w:t>
      </w:r>
      <w:r w:rsidR="00C557E2" w:rsidRPr="00C557E2">
        <w:rPr>
          <w:rFonts w:ascii="Times New Roman" w:eastAsia="Calibri" w:hAnsi="Times New Roman" w:cs="Times New Roman"/>
          <w:sz w:val="24"/>
          <w:szCs w:val="24"/>
        </w:rPr>
        <w:t>тверждён состав Совета Общественной палаты, в который вошли 9 человек.</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 xml:space="preserve">Впервые Советом Общественной палаты разработано и утверждено Положение о Почётном члене Общественной палаты Республики Хакасия. Присвоение этого общественного звания является формой поощрения, выражением признательности, уважения и благодарности Общественной палаты Республики Хакасия за особый вклад, внесенный в развитие гражданского общества, деятельность Общественной палаты, активную гражданскую позицию, а также высокий моральный авторитет. </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 xml:space="preserve">Для присвоения звания «Почётный член» кандидатуры членов Общественной палаты Республики Хакасия могут быть рекомендованы к рассмотрению при условии: </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w:t>
      </w:r>
      <w:r w:rsidRPr="0001381D">
        <w:rPr>
          <w:rFonts w:ascii="Times New Roman" w:eastAsia="Calibri" w:hAnsi="Times New Roman" w:cs="Times New Roman"/>
          <w:sz w:val="24"/>
          <w:szCs w:val="24"/>
        </w:rPr>
        <w:tab/>
        <w:t>исполнения полномочий члена Общественной палаты Республики Хакасия не менее чем в двух составах Общественной палаты (6 лет);</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w:t>
      </w:r>
      <w:r w:rsidRPr="0001381D">
        <w:rPr>
          <w:rFonts w:ascii="Times New Roman" w:eastAsia="Calibri" w:hAnsi="Times New Roman" w:cs="Times New Roman"/>
          <w:sz w:val="24"/>
          <w:szCs w:val="24"/>
        </w:rPr>
        <w:tab/>
        <w:t>реализация инициатив, направленных на развитие гражданского общества;</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w:t>
      </w:r>
      <w:r w:rsidRPr="0001381D">
        <w:rPr>
          <w:rFonts w:ascii="Times New Roman" w:eastAsia="Calibri" w:hAnsi="Times New Roman" w:cs="Times New Roman"/>
          <w:sz w:val="24"/>
          <w:szCs w:val="24"/>
        </w:rPr>
        <w:tab/>
        <w:t>активного участия в деятельности Общественной палаты, общественных советов и других коллегиальных органах;</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w:t>
      </w:r>
      <w:r w:rsidRPr="0001381D">
        <w:rPr>
          <w:rFonts w:ascii="Times New Roman" w:eastAsia="Calibri" w:hAnsi="Times New Roman" w:cs="Times New Roman"/>
          <w:sz w:val="24"/>
          <w:szCs w:val="24"/>
        </w:rPr>
        <w:tab/>
        <w:t>безупречной репутации члена Общественной палаты;</w:t>
      </w:r>
    </w:p>
    <w:p w:rsidR="0001381D" w:rsidRPr="0001381D"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w:t>
      </w:r>
      <w:r w:rsidRPr="0001381D">
        <w:rPr>
          <w:rFonts w:ascii="Times New Roman" w:eastAsia="Calibri" w:hAnsi="Times New Roman" w:cs="Times New Roman"/>
          <w:sz w:val="24"/>
          <w:szCs w:val="24"/>
        </w:rPr>
        <w:tab/>
        <w:t xml:space="preserve">исполнения полномочий председателя Общественной палаты Республики Хакасия не менее чем один год. </w:t>
      </w:r>
    </w:p>
    <w:p w:rsidR="0001381D" w:rsidRPr="00C557E2" w:rsidRDefault="0001381D" w:rsidP="0001381D">
      <w:pPr>
        <w:spacing w:after="0" w:line="240" w:lineRule="auto"/>
        <w:ind w:firstLine="851"/>
        <w:jc w:val="both"/>
        <w:rPr>
          <w:rFonts w:ascii="Times New Roman" w:eastAsia="Calibri" w:hAnsi="Times New Roman" w:cs="Times New Roman"/>
          <w:sz w:val="24"/>
          <w:szCs w:val="24"/>
        </w:rPr>
      </w:pPr>
      <w:r w:rsidRPr="0001381D">
        <w:rPr>
          <w:rFonts w:ascii="Times New Roman" w:eastAsia="Calibri" w:hAnsi="Times New Roman" w:cs="Times New Roman"/>
          <w:sz w:val="24"/>
          <w:szCs w:val="24"/>
        </w:rPr>
        <w:t xml:space="preserve">18 ноября 2021 года на итоговом пленарном заседании Общественной палаты Республики Хакасия пятого созыва для присвоения звания «Почётный член Общественной палаты Республики Хакасия» была внесена кандидатура Сержа </w:t>
      </w:r>
      <w:proofErr w:type="spellStart"/>
      <w:r w:rsidRPr="0001381D">
        <w:rPr>
          <w:rFonts w:ascii="Times New Roman" w:eastAsia="Calibri" w:hAnsi="Times New Roman" w:cs="Times New Roman"/>
          <w:sz w:val="24"/>
          <w:szCs w:val="24"/>
        </w:rPr>
        <w:t>Бахшиевича</w:t>
      </w:r>
      <w:proofErr w:type="spellEnd"/>
      <w:r w:rsidRPr="0001381D">
        <w:rPr>
          <w:rFonts w:ascii="Times New Roman" w:eastAsia="Calibri" w:hAnsi="Times New Roman" w:cs="Times New Roman"/>
          <w:sz w:val="24"/>
          <w:szCs w:val="24"/>
        </w:rPr>
        <w:t xml:space="preserve"> </w:t>
      </w:r>
      <w:proofErr w:type="spellStart"/>
      <w:r w:rsidRPr="0001381D">
        <w:rPr>
          <w:rFonts w:ascii="Times New Roman" w:eastAsia="Calibri" w:hAnsi="Times New Roman" w:cs="Times New Roman"/>
          <w:sz w:val="24"/>
          <w:szCs w:val="24"/>
        </w:rPr>
        <w:t>Адамяна</w:t>
      </w:r>
      <w:proofErr w:type="spellEnd"/>
      <w:r w:rsidRPr="0001381D">
        <w:rPr>
          <w:rFonts w:ascii="Times New Roman" w:eastAsia="Calibri" w:hAnsi="Times New Roman" w:cs="Times New Roman"/>
          <w:sz w:val="24"/>
          <w:szCs w:val="24"/>
        </w:rPr>
        <w:t>, человека, стоявшего у истоков создания и становления Общественной палаты, председателя второго созыва, члена Общественной палаты 1, 2</w:t>
      </w:r>
      <w:r w:rsidR="0079723C">
        <w:rPr>
          <w:rFonts w:ascii="Times New Roman" w:eastAsia="Calibri" w:hAnsi="Times New Roman" w:cs="Times New Roman"/>
          <w:sz w:val="24"/>
          <w:szCs w:val="24"/>
        </w:rPr>
        <w:t>, 3, 4 и 5 созывов, которая была</w:t>
      </w:r>
      <w:r w:rsidRPr="0001381D">
        <w:rPr>
          <w:rFonts w:ascii="Times New Roman" w:eastAsia="Calibri" w:hAnsi="Times New Roman" w:cs="Times New Roman"/>
          <w:sz w:val="24"/>
          <w:szCs w:val="24"/>
        </w:rPr>
        <w:t xml:space="preserve"> поддержана единогласно членами палаты.</w:t>
      </w:r>
    </w:p>
    <w:p w:rsidR="00482BA1" w:rsidRDefault="00482BA1" w:rsidP="00412B58">
      <w:pPr>
        <w:spacing w:after="0" w:line="240" w:lineRule="auto"/>
        <w:jc w:val="both"/>
        <w:rPr>
          <w:rFonts w:ascii="Times New Roman" w:hAnsi="Times New Roman" w:cs="Times New Roman"/>
          <w:sz w:val="24"/>
          <w:szCs w:val="24"/>
        </w:rPr>
      </w:pPr>
    </w:p>
    <w:p w:rsidR="00412B58" w:rsidRPr="00412B58" w:rsidRDefault="00412B58" w:rsidP="00412B5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0</w:t>
      </w:r>
      <w:r w:rsidRPr="00412B58">
        <w:rPr>
          <w:rFonts w:ascii="Times New Roman" w:hAnsi="Times New Roman" w:cs="Times New Roman"/>
          <w:sz w:val="24"/>
          <w:szCs w:val="24"/>
        </w:rPr>
        <w:t>1 декабря</w:t>
      </w:r>
      <w:r>
        <w:rPr>
          <w:rFonts w:ascii="Times New Roman" w:hAnsi="Times New Roman" w:cs="Times New Roman"/>
          <w:sz w:val="24"/>
          <w:szCs w:val="24"/>
        </w:rPr>
        <w:t xml:space="preserve"> 2021 года</w:t>
      </w:r>
      <w:r w:rsidRPr="00412B58">
        <w:rPr>
          <w:rFonts w:ascii="Times New Roman" w:hAnsi="Times New Roman" w:cs="Times New Roman"/>
          <w:sz w:val="24"/>
          <w:szCs w:val="24"/>
        </w:rPr>
        <w:t>, в рамках республиканского Гражданского Форума</w:t>
      </w:r>
      <w:r>
        <w:rPr>
          <w:rFonts w:ascii="Times New Roman" w:hAnsi="Times New Roman" w:cs="Times New Roman"/>
          <w:sz w:val="24"/>
          <w:szCs w:val="24"/>
        </w:rPr>
        <w:t xml:space="preserve"> «Общественный диалог»</w:t>
      </w:r>
      <w:r w:rsidRPr="00412B58">
        <w:rPr>
          <w:rFonts w:ascii="Times New Roman" w:hAnsi="Times New Roman" w:cs="Times New Roman"/>
          <w:sz w:val="24"/>
          <w:szCs w:val="24"/>
        </w:rPr>
        <w:t xml:space="preserve"> Общественная палата Хакасии на диалоговой площадке «Гражданский мир: вызовы времени» провела общественные слушания двух федеральных законопроектов об изменении правил посещения общественных мест. В мероприятии приняли участие члены региональной Общественной палаты, представители органов исполнительной власти, У</w:t>
      </w:r>
      <w:r w:rsidR="00712BEF">
        <w:rPr>
          <w:rFonts w:ascii="Times New Roman" w:hAnsi="Times New Roman" w:cs="Times New Roman"/>
          <w:sz w:val="24"/>
          <w:szCs w:val="24"/>
        </w:rPr>
        <w:t>полномоченный по правам ребенка</w:t>
      </w:r>
      <w:r>
        <w:rPr>
          <w:rFonts w:ascii="Times New Roman" w:hAnsi="Times New Roman" w:cs="Times New Roman"/>
          <w:sz w:val="24"/>
          <w:szCs w:val="24"/>
        </w:rPr>
        <w:t xml:space="preserve">, </w:t>
      </w:r>
      <w:r w:rsidRPr="00412B58">
        <w:rPr>
          <w:rFonts w:ascii="Times New Roman" w:hAnsi="Times New Roman" w:cs="Times New Roman"/>
          <w:sz w:val="24"/>
          <w:szCs w:val="24"/>
        </w:rPr>
        <w:t>У</w:t>
      </w:r>
      <w:r>
        <w:rPr>
          <w:rFonts w:ascii="Times New Roman" w:hAnsi="Times New Roman" w:cs="Times New Roman"/>
          <w:sz w:val="24"/>
          <w:szCs w:val="24"/>
        </w:rPr>
        <w:t>полномоченный по правам человека</w:t>
      </w:r>
      <w:r w:rsidRPr="00412B58">
        <w:rPr>
          <w:rFonts w:ascii="Times New Roman" w:hAnsi="Times New Roman" w:cs="Times New Roman"/>
          <w:sz w:val="24"/>
          <w:szCs w:val="24"/>
        </w:rPr>
        <w:t>, врачи, эксперты, волонтеры, члены общественных организаций и активные граждане. В</w:t>
      </w:r>
      <w:r w:rsidR="0079723C">
        <w:rPr>
          <w:rFonts w:ascii="Times New Roman" w:hAnsi="Times New Roman" w:cs="Times New Roman"/>
          <w:sz w:val="24"/>
          <w:szCs w:val="24"/>
        </w:rPr>
        <w:t xml:space="preserve"> режиме </w:t>
      </w:r>
      <w:r w:rsidR="0079723C">
        <w:rPr>
          <w:rFonts w:ascii="Times New Roman" w:hAnsi="Times New Roman" w:cs="Times New Roman"/>
          <w:sz w:val="24"/>
          <w:szCs w:val="24"/>
          <w:lang w:val="en-US"/>
        </w:rPr>
        <w:t>z</w:t>
      </w:r>
      <w:proofErr w:type="spellStart"/>
      <w:r w:rsidRPr="00412B58">
        <w:rPr>
          <w:rFonts w:ascii="Times New Roman" w:hAnsi="Times New Roman" w:cs="Times New Roman"/>
          <w:sz w:val="24"/>
          <w:szCs w:val="24"/>
        </w:rPr>
        <w:t>oom</w:t>
      </w:r>
      <w:proofErr w:type="spellEnd"/>
      <w:r w:rsidRPr="00412B58">
        <w:rPr>
          <w:rFonts w:ascii="Times New Roman" w:hAnsi="Times New Roman" w:cs="Times New Roman"/>
          <w:sz w:val="24"/>
          <w:szCs w:val="24"/>
        </w:rPr>
        <w:t xml:space="preserve"> приняли участие общественные палаты муниципальных образований республики, председатели общественных палат Красноярского края, Иркутской области, заместитель председателя Обще</w:t>
      </w:r>
      <w:r>
        <w:rPr>
          <w:rFonts w:ascii="Times New Roman" w:hAnsi="Times New Roman" w:cs="Times New Roman"/>
          <w:sz w:val="24"/>
          <w:szCs w:val="24"/>
        </w:rPr>
        <w:t>ственной палаты Омской области.</w:t>
      </w:r>
    </w:p>
    <w:p w:rsidR="00412B58" w:rsidRPr="00412B58" w:rsidRDefault="00412B58" w:rsidP="00412B58">
      <w:pPr>
        <w:spacing w:after="0" w:line="240" w:lineRule="auto"/>
        <w:ind w:firstLine="709"/>
        <w:jc w:val="both"/>
        <w:rPr>
          <w:rFonts w:ascii="Times New Roman" w:hAnsi="Times New Roman" w:cs="Times New Roman"/>
          <w:sz w:val="24"/>
          <w:szCs w:val="24"/>
        </w:rPr>
      </w:pPr>
      <w:r w:rsidRPr="00412B58">
        <w:rPr>
          <w:rFonts w:ascii="Times New Roman" w:hAnsi="Times New Roman" w:cs="Times New Roman"/>
          <w:sz w:val="24"/>
          <w:szCs w:val="24"/>
        </w:rPr>
        <w:t xml:space="preserve">Общественные обсуждения двух Федеральных законопроектов длилось больше трех часов: выступили как сторонники законопроектов об обязательном введении электронных сертификатов в общественных местах </w:t>
      </w:r>
      <w:r>
        <w:rPr>
          <w:rFonts w:ascii="Times New Roman" w:hAnsi="Times New Roman" w:cs="Times New Roman"/>
          <w:sz w:val="24"/>
          <w:szCs w:val="24"/>
        </w:rPr>
        <w:t>и транспорте, так и противники.</w:t>
      </w:r>
    </w:p>
    <w:p w:rsidR="00412B58" w:rsidRPr="00412B58" w:rsidRDefault="00412B58" w:rsidP="000B11F4">
      <w:pPr>
        <w:spacing w:after="0" w:line="240" w:lineRule="auto"/>
        <w:ind w:firstLine="709"/>
        <w:jc w:val="both"/>
        <w:rPr>
          <w:rFonts w:ascii="Times New Roman" w:hAnsi="Times New Roman" w:cs="Times New Roman"/>
          <w:sz w:val="24"/>
          <w:szCs w:val="24"/>
        </w:rPr>
      </w:pPr>
      <w:r w:rsidRPr="00412B58">
        <w:rPr>
          <w:rFonts w:ascii="Times New Roman" w:hAnsi="Times New Roman" w:cs="Times New Roman"/>
          <w:sz w:val="24"/>
          <w:szCs w:val="24"/>
        </w:rPr>
        <w:t>Гражданские активисты, противники введения QR-кодов опасались побочных эффектов вакцины, нарушения конституционных прав граждан и проблем с сохранностью личных данных, а также указывали на отсутствие четкого перечня медицинских противопоказаний для вакцинации. В зале находились и представители предпринимательства. Они уверены, что введение QR-кода сокрушительно ударит по бизнесу. Причем пострадает именно легальный бизнес, испр</w:t>
      </w:r>
      <w:r>
        <w:rPr>
          <w:rFonts w:ascii="Times New Roman" w:hAnsi="Times New Roman" w:cs="Times New Roman"/>
          <w:sz w:val="24"/>
          <w:szCs w:val="24"/>
        </w:rPr>
        <w:t xml:space="preserve">авно платящий налоги в бюджет. </w:t>
      </w:r>
      <w:r w:rsidRPr="00412B58">
        <w:rPr>
          <w:rFonts w:ascii="Times New Roman" w:hAnsi="Times New Roman" w:cs="Times New Roman"/>
          <w:sz w:val="24"/>
          <w:szCs w:val="24"/>
        </w:rPr>
        <w:t>Среди выступлений прозвучали предложения об определении четких критериев для мед</w:t>
      </w:r>
      <w:r>
        <w:rPr>
          <w:rFonts w:ascii="Times New Roman" w:hAnsi="Times New Roman" w:cs="Times New Roman"/>
          <w:sz w:val="24"/>
          <w:szCs w:val="24"/>
        </w:rPr>
        <w:t xml:space="preserve">ицинского </w:t>
      </w:r>
      <w:r w:rsidRPr="00412B58">
        <w:rPr>
          <w:rFonts w:ascii="Times New Roman" w:hAnsi="Times New Roman" w:cs="Times New Roman"/>
          <w:sz w:val="24"/>
          <w:szCs w:val="24"/>
        </w:rPr>
        <w:t>отвода от прививк</w:t>
      </w:r>
      <w:r w:rsidR="00470179">
        <w:rPr>
          <w:rFonts w:ascii="Times New Roman" w:hAnsi="Times New Roman" w:cs="Times New Roman"/>
          <w:sz w:val="24"/>
          <w:szCs w:val="24"/>
        </w:rPr>
        <w:t>и</w:t>
      </w:r>
      <w:r>
        <w:rPr>
          <w:rFonts w:ascii="Times New Roman" w:hAnsi="Times New Roman" w:cs="Times New Roman"/>
          <w:sz w:val="24"/>
          <w:szCs w:val="24"/>
        </w:rPr>
        <w:t>.</w:t>
      </w:r>
    </w:p>
    <w:p w:rsidR="00412B58" w:rsidRDefault="00412B58" w:rsidP="00412B58">
      <w:pPr>
        <w:spacing w:after="0" w:line="240" w:lineRule="auto"/>
        <w:ind w:firstLine="709"/>
        <w:jc w:val="both"/>
        <w:rPr>
          <w:rFonts w:ascii="Times New Roman" w:hAnsi="Times New Roman" w:cs="Times New Roman"/>
          <w:sz w:val="24"/>
          <w:szCs w:val="24"/>
        </w:rPr>
      </w:pPr>
      <w:r w:rsidRPr="00412B58">
        <w:rPr>
          <w:rFonts w:ascii="Times New Roman" w:hAnsi="Times New Roman" w:cs="Times New Roman"/>
          <w:sz w:val="24"/>
          <w:szCs w:val="24"/>
        </w:rPr>
        <w:lastRenderedPageBreak/>
        <w:t xml:space="preserve"> </w:t>
      </w:r>
      <w:r w:rsidR="000B11F4">
        <w:rPr>
          <w:rFonts w:ascii="Times New Roman" w:hAnsi="Times New Roman" w:cs="Times New Roman"/>
          <w:sz w:val="24"/>
          <w:szCs w:val="24"/>
        </w:rPr>
        <w:t>Итогом дискуссии стала резолюция, направленная в Общественную палату Российской Федерации.</w:t>
      </w:r>
    </w:p>
    <w:p w:rsidR="000B11F4" w:rsidRPr="000B11F4" w:rsidRDefault="000B11F4" w:rsidP="000B11F4">
      <w:pPr>
        <w:spacing w:after="0" w:line="240" w:lineRule="auto"/>
        <w:ind w:firstLine="709"/>
        <w:jc w:val="both"/>
        <w:rPr>
          <w:rFonts w:ascii="Times New Roman" w:hAnsi="Times New Roman" w:cs="Times New Roman"/>
          <w:sz w:val="24"/>
          <w:szCs w:val="24"/>
        </w:rPr>
      </w:pPr>
      <w:r w:rsidRPr="000B11F4">
        <w:rPr>
          <w:rFonts w:ascii="Times New Roman" w:hAnsi="Times New Roman" w:cs="Times New Roman"/>
          <w:sz w:val="24"/>
          <w:szCs w:val="24"/>
        </w:rPr>
        <w:t xml:space="preserve">26 ноября </w:t>
      </w:r>
      <w:r>
        <w:rPr>
          <w:rFonts w:ascii="Times New Roman" w:hAnsi="Times New Roman" w:cs="Times New Roman"/>
          <w:sz w:val="24"/>
          <w:szCs w:val="24"/>
        </w:rPr>
        <w:t>2021 года Общественная палат провела общественные обсуждения по вопросу экологических аспектов при добыче россыпного золота</w:t>
      </w:r>
      <w:r w:rsidRPr="000B11F4">
        <w:rPr>
          <w:rFonts w:ascii="Times New Roman" w:hAnsi="Times New Roman" w:cs="Times New Roman"/>
          <w:sz w:val="24"/>
          <w:szCs w:val="24"/>
        </w:rPr>
        <w:t xml:space="preserve"> на территории проживания </w:t>
      </w:r>
      <w:r>
        <w:rPr>
          <w:rFonts w:ascii="Times New Roman" w:hAnsi="Times New Roman" w:cs="Times New Roman"/>
          <w:sz w:val="24"/>
          <w:szCs w:val="24"/>
        </w:rPr>
        <w:t>коренных малочисленных народов.</w:t>
      </w:r>
    </w:p>
    <w:p w:rsidR="000B11F4" w:rsidRPr="000B11F4" w:rsidRDefault="000B11F4" w:rsidP="000B11F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мероприятии приняли участие: з</w:t>
      </w:r>
      <w:r w:rsidRPr="000B11F4">
        <w:rPr>
          <w:rFonts w:ascii="Times New Roman" w:hAnsi="Times New Roman" w:cs="Times New Roman"/>
          <w:sz w:val="24"/>
          <w:szCs w:val="24"/>
        </w:rPr>
        <w:t xml:space="preserve">аместитель Главы </w:t>
      </w:r>
      <w:r>
        <w:rPr>
          <w:rFonts w:ascii="Times New Roman" w:hAnsi="Times New Roman" w:cs="Times New Roman"/>
          <w:sz w:val="24"/>
          <w:szCs w:val="24"/>
        </w:rPr>
        <w:t>Республики Хакасия – Председателя Правительства Республики Хакасия</w:t>
      </w:r>
      <w:r w:rsidRPr="000B11F4">
        <w:rPr>
          <w:rFonts w:ascii="Times New Roman" w:hAnsi="Times New Roman" w:cs="Times New Roman"/>
          <w:sz w:val="24"/>
          <w:szCs w:val="24"/>
        </w:rPr>
        <w:t xml:space="preserve">, представители федеральных и республиканских органов исполнительной и законодательной власти, представители шорцев, золотодобывающих предприятий, общественных организаций и члены региональной Общественной палаты. </w:t>
      </w:r>
      <w:r>
        <w:rPr>
          <w:rFonts w:ascii="Times New Roman" w:hAnsi="Times New Roman" w:cs="Times New Roman"/>
          <w:sz w:val="24"/>
          <w:szCs w:val="24"/>
        </w:rPr>
        <w:t>Проблема в том,</w:t>
      </w:r>
      <w:r w:rsidRPr="000B11F4">
        <w:rPr>
          <w:rFonts w:ascii="Times New Roman" w:hAnsi="Times New Roman" w:cs="Times New Roman"/>
          <w:sz w:val="24"/>
          <w:szCs w:val="24"/>
        </w:rPr>
        <w:t xml:space="preserve"> что количество выданных лицензий на добычу россыпного золота в </w:t>
      </w:r>
      <w:proofErr w:type="spellStart"/>
      <w:r w:rsidRPr="000B11F4">
        <w:rPr>
          <w:rFonts w:ascii="Times New Roman" w:hAnsi="Times New Roman" w:cs="Times New Roman"/>
          <w:sz w:val="24"/>
          <w:szCs w:val="24"/>
        </w:rPr>
        <w:t>Аскизском</w:t>
      </w:r>
      <w:proofErr w:type="spellEnd"/>
      <w:r w:rsidRPr="000B11F4">
        <w:rPr>
          <w:rFonts w:ascii="Times New Roman" w:hAnsi="Times New Roman" w:cs="Times New Roman"/>
          <w:sz w:val="24"/>
          <w:szCs w:val="24"/>
        </w:rPr>
        <w:t xml:space="preserve"> районе вызывает беспокойство у местного населения. Жители уверены, золотодобыча уничтожает реки и оказывает негативное воздействие на окружающую среду в местах традиционного обитания шорцев, что угрожает и</w:t>
      </w:r>
      <w:r>
        <w:rPr>
          <w:rFonts w:ascii="Times New Roman" w:hAnsi="Times New Roman" w:cs="Times New Roman"/>
          <w:sz w:val="24"/>
          <w:szCs w:val="24"/>
        </w:rPr>
        <w:t>х традиционной культуре и быту.</w:t>
      </w:r>
    </w:p>
    <w:p w:rsidR="000B11F4" w:rsidRPr="000B11F4" w:rsidRDefault="000B11F4" w:rsidP="000B11F4">
      <w:pPr>
        <w:spacing w:after="0" w:line="240" w:lineRule="auto"/>
        <w:ind w:firstLine="709"/>
        <w:jc w:val="both"/>
        <w:rPr>
          <w:rFonts w:ascii="Times New Roman" w:hAnsi="Times New Roman" w:cs="Times New Roman"/>
          <w:sz w:val="24"/>
          <w:szCs w:val="24"/>
        </w:rPr>
      </w:pPr>
      <w:r w:rsidRPr="000B11F4">
        <w:rPr>
          <w:rFonts w:ascii="Times New Roman" w:hAnsi="Times New Roman" w:cs="Times New Roman"/>
          <w:sz w:val="24"/>
          <w:szCs w:val="24"/>
        </w:rPr>
        <w:t xml:space="preserve">Члены Общественной палаты отметили, что отсутствие межведомственного взаимодействия отрицательно сказывается при фиксации нарушений золотодобывающих предприятий. </w:t>
      </w:r>
      <w:r>
        <w:rPr>
          <w:rFonts w:ascii="Times New Roman" w:hAnsi="Times New Roman" w:cs="Times New Roman"/>
          <w:sz w:val="24"/>
          <w:szCs w:val="24"/>
        </w:rPr>
        <w:t>Э</w:t>
      </w:r>
      <w:r w:rsidRPr="000B11F4">
        <w:rPr>
          <w:rFonts w:ascii="Times New Roman" w:hAnsi="Times New Roman" w:cs="Times New Roman"/>
          <w:sz w:val="24"/>
          <w:szCs w:val="24"/>
        </w:rPr>
        <w:t>ксперт Всемирного фонда дикой природы России, представил результаты космического мониторинга загрязнения рек при добыче россыпного золота</w:t>
      </w:r>
      <w:r>
        <w:rPr>
          <w:rFonts w:ascii="Times New Roman" w:hAnsi="Times New Roman" w:cs="Times New Roman"/>
          <w:sz w:val="24"/>
          <w:szCs w:val="24"/>
        </w:rPr>
        <w:t>.</w:t>
      </w:r>
    </w:p>
    <w:p w:rsidR="000B11F4" w:rsidRDefault="000B11F4" w:rsidP="000B11F4">
      <w:pPr>
        <w:spacing w:after="0" w:line="240" w:lineRule="auto"/>
        <w:ind w:firstLine="709"/>
        <w:jc w:val="both"/>
        <w:rPr>
          <w:rFonts w:ascii="Times New Roman" w:hAnsi="Times New Roman" w:cs="Times New Roman"/>
          <w:sz w:val="24"/>
          <w:szCs w:val="24"/>
        </w:rPr>
      </w:pPr>
      <w:r w:rsidRPr="000B11F4">
        <w:rPr>
          <w:rFonts w:ascii="Times New Roman" w:hAnsi="Times New Roman" w:cs="Times New Roman"/>
          <w:sz w:val="24"/>
          <w:szCs w:val="24"/>
        </w:rPr>
        <w:t>Протокол слушаний, содержащий обобщенную информацию о мнениях участников, поступивших предложениях и заявлениях, об одобренных большинством участников рекомендациях, направлен</w:t>
      </w:r>
      <w:r>
        <w:rPr>
          <w:rFonts w:ascii="Times New Roman" w:hAnsi="Times New Roman" w:cs="Times New Roman"/>
          <w:sz w:val="24"/>
          <w:szCs w:val="24"/>
        </w:rPr>
        <w:t xml:space="preserve"> в Министерство природных ресурсов Российской Федерации, Общественную палату Российской Федерации, </w:t>
      </w:r>
      <w:r w:rsidRPr="000B11F4">
        <w:rPr>
          <w:rFonts w:ascii="Times New Roman" w:hAnsi="Times New Roman" w:cs="Times New Roman"/>
          <w:sz w:val="24"/>
          <w:szCs w:val="24"/>
        </w:rPr>
        <w:t xml:space="preserve"> в органы исполнительной и законодательной власти региона.</w:t>
      </w:r>
    </w:p>
    <w:p w:rsidR="00E55A4C" w:rsidRPr="00412B58" w:rsidRDefault="00E55A4C" w:rsidP="000B11F4">
      <w:pPr>
        <w:spacing w:after="0" w:line="240" w:lineRule="auto"/>
        <w:ind w:firstLine="709"/>
        <w:jc w:val="both"/>
        <w:rPr>
          <w:rFonts w:ascii="Times New Roman" w:hAnsi="Times New Roman" w:cs="Times New Roman"/>
          <w:sz w:val="24"/>
          <w:szCs w:val="24"/>
        </w:rPr>
      </w:pPr>
    </w:p>
    <w:p w:rsidR="00E55A4C" w:rsidRDefault="00E55A4C" w:rsidP="00E55A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В мероприятиях Общественной палаты принимают участие Глава Республики Хакасия – Председатель Правительства Республики Хакасия, Председатель Верховного Совета Республики Хакасия, депутаты Верховного Совета Республики Хакасия, заместители Главы Республики Хакасия – Председателя Правительства Республики Хакасия, федеральные инспекторы, руководители министерств и ведомств, городских округов и муниципальных районов и образований, сотрудники прокуратуры и правоохранительных органов, представители науки, бизнеса, общественности, средств массовой информации. Общественная палата участвует в депутатских слушаниях и сессиях, заседаниях Правительства Республики Хакасия, работе комитетов и круглых столах по социально значимым вопросам.</w:t>
      </w:r>
    </w:p>
    <w:p w:rsidR="00E55A4C" w:rsidRPr="003605C2" w:rsidRDefault="00E55A4C" w:rsidP="00E55A4C">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E55A4C" w:rsidRDefault="00E55A4C" w:rsidP="00E55A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7599">
        <w:rPr>
          <w:rFonts w:ascii="Times New Roman" w:eastAsia="Times New Roman" w:hAnsi="Times New Roman" w:cs="Times New Roman"/>
          <w:sz w:val="24"/>
          <w:szCs w:val="24"/>
          <w:lang w:eastAsia="ru-RU"/>
        </w:rPr>
        <w:t>В 2021 году в соответствии с Федеральным законом от 05.12.2017 года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Общественная палата продолжает формирование и деятельность в общественных советах при соответствующих министерствах, проводя независимую оценку качества</w:t>
      </w:r>
      <w:r w:rsidRPr="006C7599">
        <w:rPr>
          <w:rFonts w:ascii="Times New Roman" w:hAnsi="Times New Roman" w:cs="Times New Roman"/>
          <w:sz w:val="24"/>
          <w:szCs w:val="24"/>
        </w:rPr>
        <w:t xml:space="preserve"> </w:t>
      </w:r>
      <w:r w:rsidRPr="006C7599">
        <w:rPr>
          <w:rFonts w:ascii="Times New Roman" w:eastAsia="Times New Roman" w:hAnsi="Times New Roman" w:cs="Times New Roman"/>
          <w:sz w:val="24"/>
          <w:szCs w:val="24"/>
          <w:lang w:eastAsia="ru-RU"/>
        </w:rPr>
        <w:t>условий оказания услуг.</w:t>
      </w:r>
    </w:p>
    <w:p w:rsidR="00E55A4C" w:rsidRPr="006C7599" w:rsidRDefault="00E55A4C" w:rsidP="00E55A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7599">
        <w:rPr>
          <w:rFonts w:ascii="Times New Roman" w:eastAsia="Times New Roman" w:hAnsi="Times New Roman" w:cs="Times New Roman"/>
          <w:sz w:val="24"/>
          <w:szCs w:val="24"/>
          <w:lang w:eastAsia="ru-RU"/>
        </w:rPr>
        <w:t xml:space="preserve"> </w:t>
      </w:r>
    </w:p>
    <w:p w:rsidR="00E55A4C" w:rsidRPr="00E55A4C" w:rsidRDefault="00E55A4C" w:rsidP="00E55A4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7599">
        <w:rPr>
          <w:rFonts w:ascii="Times New Roman" w:eastAsia="Times New Roman" w:hAnsi="Times New Roman" w:cs="Times New Roman"/>
          <w:sz w:val="24"/>
          <w:szCs w:val="24"/>
          <w:lang w:eastAsia="ru-RU"/>
        </w:rPr>
        <w:t xml:space="preserve">Общественная палата содействует созданию муниципальных общественных палат. На сегодняшний день в Хакасии действует 9 общественных палат (г. Абаза, г. Саяногорск, г. Сорск, Алтайский район, </w:t>
      </w:r>
      <w:proofErr w:type="spellStart"/>
      <w:r w:rsidRPr="006C7599">
        <w:rPr>
          <w:rFonts w:ascii="Times New Roman" w:eastAsia="Times New Roman" w:hAnsi="Times New Roman" w:cs="Times New Roman"/>
          <w:sz w:val="24"/>
          <w:szCs w:val="24"/>
          <w:lang w:eastAsia="ru-RU"/>
        </w:rPr>
        <w:t>Аскизский</w:t>
      </w:r>
      <w:proofErr w:type="spellEnd"/>
      <w:r w:rsidRPr="006C7599">
        <w:rPr>
          <w:rFonts w:ascii="Times New Roman" w:eastAsia="Times New Roman" w:hAnsi="Times New Roman" w:cs="Times New Roman"/>
          <w:sz w:val="24"/>
          <w:szCs w:val="24"/>
          <w:lang w:eastAsia="ru-RU"/>
        </w:rPr>
        <w:t xml:space="preserve"> район, </w:t>
      </w:r>
      <w:proofErr w:type="spellStart"/>
      <w:r w:rsidRPr="006C7599">
        <w:rPr>
          <w:rFonts w:ascii="Times New Roman" w:eastAsia="Times New Roman" w:hAnsi="Times New Roman" w:cs="Times New Roman"/>
          <w:sz w:val="24"/>
          <w:szCs w:val="24"/>
          <w:lang w:eastAsia="ru-RU"/>
        </w:rPr>
        <w:t>Бейский</w:t>
      </w:r>
      <w:proofErr w:type="spellEnd"/>
      <w:r w:rsidRPr="006C7599">
        <w:rPr>
          <w:rFonts w:ascii="Times New Roman" w:eastAsia="Times New Roman" w:hAnsi="Times New Roman" w:cs="Times New Roman"/>
          <w:sz w:val="24"/>
          <w:szCs w:val="24"/>
          <w:lang w:eastAsia="ru-RU"/>
        </w:rPr>
        <w:t xml:space="preserve"> район, Боградский район, </w:t>
      </w:r>
      <w:proofErr w:type="spellStart"/>
      <w:r w:rsidRPr="006C7599">
        <w:rPr>
          <w:rFonts w:ascii="Times New Roman" w:eastAsia="Times New Roman" w:hAnsi="Times New Roman" w:cs="Times New Roman"/>
          <w:sz w:val="24"/>
          <w:szCs w:val="24"/>
          <w:lang w:eastAsia="ru-RU"/>
        </w:rPr>
        <w:t>Таштыпски</w:t>
      </w:r>
      <w:r w:rsidR="00712BEF">
        <w:rPr>
          <w:rFonts w:ascii="Times New Roman" w:eastAsia="Times New Roman" w:hAnsi="Times New Roman" w:cs="Times New Roman"/>
          <w:sz w:val="24"/>
          <w:szCs w:val="24"/>
          <w:lang w:eastAsia="ru-RU"/>
        </w:rPr>
        <w:t>й</w:t>
      </w:r>
      <w:proofErr w:type="spellEnd"/>
      <w:r w:rsidR="00712BEF">
        <w:rPr>
          <w:rFonts w:ascii="Times New Roman" w:eastAsia="Times New Roman" w:hAnsi="Times New Roman" w:cs="Times New Roman"/>
          <w:sz w:val="24"/>
          <w:szCs w:val="24"/>
          <w:lang w:eastAsia="ru-RU"/>
        </w:rPr>
        <w:t xml:space="preserve"> район), в </w:t>
      </w:r>
      <w:proofErr w:type="spellStart"/>
      <w:r w:rsidR="00712BEF">
        <w:rPr>
          <w:rFonts w:ascii="Times New Roman" w:eastAsia="Times New Roman" w:hAnsi="Times New Roman" w:cs="Times New Roman"/>
          <w:sz w:val="24"/>
          <w:szCs w:val="24"/>
          <w:lang w:eastAsia="ru-RU"/>
        </w:rPr>
        <w:t>Ширинском</w:t>
      </w:r>
      <w:proofErr w:type="spellEnd"/>
      <w:r w:rsidR="00712BEF">
        <w:rPr>
          <w:rFonts w:ascii="Times New Roman" w:eastAsia="Times New Roman" w:hAnsi="Times New Roman" w:cs="Times New Roman"/>
          <w:sz w:val="24"/>
          <w:szCs w:val="24"/>
          <w:lang w:eastAsia="ru-RU"/>
        </w:rPr>
        <w:t xml:space="preserve"> районе – О</w:t>
      </w:r>
      <w:r w:rsidRPr="006C7599">
        <w:rPr>
          <w:rFonts w:ascii="Times New Roman" w:eastAsia="Times New Roman" w:hAnsi="Times New Roman" w:cs="Times New Roman"/>
          <w:sz w:val="24"/>
          <w:szCs w:val="24"/>
          <w:lang w:eastAsia="ru-RU"/>
        </w:rPr>
        <w:t xml:space="preserve">бщественный совет. Муниципальные палаты активно обсуждают и решают вопросы патриотического воспитания молодёжи, медицинского обслуживания, культуры, экологии, принимают участие во всех значимых мероприятиях республики, города, района, участвуют в общественном наблюдении за выборами. Общественная палата республики оказывает методическое сопровождение деятельности муниципальных общественных палат. Действует Совет по взаимодействию </w:t>
      </w:r>
      <w:r w:rsidRPr="006C7599">
        <w:rPr>
          <w:rFonts w:ascii="Times New Roman" w:eastAsia="Times New Roman" w:hAnsi="Times New Roman" w:cs="Times New Roman"/>
          <w:sz w:val="24"/>
          <w:szCs w:val="24"/>
          <w:lang w:eastAsia="ru-RU"/>
        </w:rPr>
        <w:lastRenderedPageBreak/>
        <w:t>Общественной палаты Республики Хакасия с общественными палатами (общественными советами), созданными в городских округах и муниципальных районах республики, целью которого является установление эффективных взаимосвязей между муниципальными общественными палатами и оказания им информационной, методической и иной поддержки в реализации, возложенных на них законодательством задач.</w:t>
      </w:r>
    </w:p>
    <w:p w:rsidR="00BE016C" w:rsidRDefault="00BE016C" w:rsidP="00392888">
      <w:pPr>
        <w:spacing w:after="0" w:line="240" w:lineRule="auto"/>
        <w:jc w:val="both"/>
        <w:rPr>
          <w:rFonts w:ascii="Times New Roman" w:hAnsi="Times New Roman" w:cs="Times New Roman"/>
          <w:sz w:val="24"/>
          <w:szCs w:val="24"/>
        </w:rPr>
      </w:pPr>
    </w:p>
    <w:p w:rsidR="0088478B" w:rsidRPr="0088478B" w:rsidRDefault="0001381D" w:rsidP="0088478B">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С 01 июля 2021 года на базе Аппарата Общественной палаты </w:t>
      </w:r>
      <w:r>
        <w:rPr>
          <w:rFonts w:ascii="Times New Roman" w:eastAsia="Calibri" w:hAnsi="Times New Roman" w:cs="Times New Roman"/>
          <w:sz w:val="24"/>
          <w:szCs w:val="24"/>
        </w:rPr>
        <w:t>Республики Хакасия</w:t>
      </w:r>
      <w:r w:rsidRPr="00BE016C">
        <w:rPr>
          <w:rFonts w:ascii="Times New Roman" w:eastAsia="Calibri" w:hAnsi="Times New Roman" w:cs="Times New Roman"/>
          <w:sz w:val="24"/>
          <w:szCs w:val="24"/>
        </w:rPr>
        <w:t xml:space="preserve"> создан отдел по взаимодействию с НКО, который осуществляет функции Ресурсного центра поддержки некоммерческих организаций. Задача центра - обеспечение эффективности взаимодействия с некоммерческим сектором в целях создания условий для развития социально ориентированных некоммерческих организаций, распространения новых технологий и лучших практик работы в социальной сфере, доступа  СО НКО на рынок социальных услуг, создания информационного поля для некоммерческого сектора для популяризации их работы по направлениям деятельности, возможности показать точки роста и организации взаимодействия для помощи друг другу в реализации своих проектов.</w:t>
      </w:r>
    </w:p>
    <w:p w:rsidR="00712BEF"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Отдел оказывает информационную, консультационную, образовательную, организационную и иную ресурсную поддержку СО НКО, содействующую внедрению в их деятельность новых социальных и управленческих технологий, а также формирования среды, способствующей их развитию и деятельности.</w:t>
      </w:r>
    </w:p>
    <w:p w:rsidR="0001381D" w:rsidRPr="0079723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 </w:t>
      </w:r>
    </w:p>
    <w:p w:rsidR="0088478B" w:rsidRPr="0088478B" w:rsidRDefault="0088478B" w:rsidP="0001381D">
      <w:pPr>
        <w:spacing w:after="0" w:line="240" w:lineRule="auto"/>
        <w:ind w:firstLine="851"/>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drawing>
          <wp:inline distT="0" distB="0" distL="0" distR="0">
            <wp:extent cx="5486400" cy="320040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12BEF" w:rsidRDefault="00712BEF" w:rsidP="0001381D">
      <w:pPr>
        <w:spacing w:after="0" w:line="240" w:lineRule="auto"/>
        <w:ind w:firstLine="851"/>
        <w:jc w:val="both"/>
        <w:rPr>
          <w:rFonts w:ascii="Times New Roman" w:eastAsia="Calibri" w:hAnsi="Times New Roman" w:cs="Times New Roman"/>
          <w:sz w:val="24"/>
          <w:szCs w:val="24"/>
        </w:rPr>
      </w:pP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За период деятельности специалистами Ресурсного центра проведены 63 консультации по вопросам написания заявок на гранты, субсидирования, взаимодействия с органами власти, регистрации и отчетности НКО, налогообложения, внесения изменений в Устав, проверках Минюста, сотрудничества с другими НКО по оказанию материальной помощи лицам, оказавшимся в трудной жизненной ситуации.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Центр провёл 10 встреч с НКО в целях планирования совместной деятельности, где намечены общие интересы и точки взаимодействия, 5 образовательных мероприятий с привлечением спикеров – руководителей НКО с большим опытом в реализации </w:t>
      </w:r>
      <w:proofErr w:type="spellStart"/>
      <w:r w:rsidRPr="00BE016C">
        <w:rPr>
          <w:rFonts w:ascii="Times New Roman" w:eastAsia="Calibri" w:hAnsi="Times New Roman" w:cs="Times New Roman"/>
          <w:sz w:val="24"/>
          <w:szCs w:val="24"/>
        </w:rPr>
        <w:t>грантовых</w:t>
      </w:r>
      <w:proofErr w:type="spellEnd"/>
      <w:r w:rsidRPr="00BE016C">
        <w:rPr>
          <w:rFonts w:ascii="Times New Roman" w:eastAsia="Calibri" w:hAnsi="Times New Roman" w:cs="Times New Roman"/>
          <w:sz w:val="24"/>
          <w:szCs w:val="24"/>
        </w:rPr>
        <w:t xml:space="preserve"> проектов, которые посетили более 50 представителей некоммерческого сектора республики.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Подписаны 5 соглашений о сотрудничестве между Общественной палатой Республики Хакасия и некоммерческими организациями по программе наставничества, </w:t>
      </w:r>
      <w:r w:rsidRPr="00BE016C">
        <w:rPr>
          <w:rFonts w:ascii="Times New Roman" w:eastAsia="Calibri" w:hAnsi="Times New Roman" w:cs="Times New Roman"/>
          <w:sz w:val="24"/>
          <w:szCs w:val="24"/>
        </w:rPr>
        <w:lastRenderedPageBreak/>
        <w:t xml:space="preserve">где роль наставника выполняют авторитетные в регионе НКО. Цель данного соглашения - оказание экспертной консультационной и организационной помощи в сфере социального проектирования, продвижения в информационном пространстве, ведения отчетности НКО. Предварительно проговариваются возможные совместные проекты и области для взаимодействия и повышения уровня профессиональной компетенции НКО.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На сайте Общественной палаты и социальных сетях активно ведется работа по </w:t>
      </w:r>
      <w:proofErr w:type="spellStart"/>
      <w:r w:rsidRPr="00BE016C">
        <w:rPr>
          <w:rFonts w:ascii="Times New Roman" w:eastAsia="Calibri" w:hAnsi="Times New Roman" w:cs="Times New Roman"/>
          <w:sz w:val="24"/>
          <w:szCs w:val="24"/>
        </w:rPr>
        <w:t>медиапродвижению</w:t>
      </w:r>
      <w:proofErr w:type="spellEnd"/>
      <w:r w:rsidRPr="00BE016C">
        <w:rPr>
          <w:rFonts w:ascii="Times New Roman" w:eastAsia="Calibri" w:hAnsi="Times New Roman" w:cs="Times New Roman"/>
          <w:sz w:val="24"/>
          <w:szCs w:val="24"/>
        </w:rPr>
        <w:t xml:space="preserve"> и консультированию НКО, обновляется дайджест всероссийских и республиканских конкурсов, публикуется информация о проводимых некоммерческими организациями мероприятиях. Еженедельно ведётся рассылка (470 адресов) о конкурсах и отрабатывается с НКО возможность участия в них по направлениям.</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На местных телеканалах и в печатных СМИ выходят сюжеты и публикации о тех, кого мы называем третьим сектором. В республиканских СМИ (телевидение, радио и газеты) опубликовано порядка 35 информационных материалов, освещающих деятельность некоммерческого сектора Хакасии, их проекты, планы, сотрудничество с другими НКО и органами власти.</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В 2022 году на страницах социальных сетей Центра продолжится знакомство с некоммерческими организациями Хакасии, их достижениями, проектами и формами взаимодействия.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Ресурсный центр организовал пять встреч с лидерами НКО, участники-</w:t>
      </w:r>
      <w:proofErr w:type="spellStart"/>
      <w:r w:rsidRPr="00BE016C">
        <w:rPr>
          <w:rFonts w:ascii="Times New Roman" w:eastAsia="Calibri" w:hAnsi="Times New Roman" w:cs="Times New Roman"/>
          <w:sz w:val="24"/>
          <w:szCs w:val="24"/>
        </w:rPr>
        <w:t>грантополучатели</w:t>
      </w:r>
      <w:proofErr w:type="spellEnd"/>
      <w:r w:rsidRPr="00BE016C">
        <w:rPr>
          <w:rFonts w:ascii="Times New Roman" w:eastAsia="Calibri" w:hAnsi="Times New Roman" w:cs="Times New Roman"/>
          <w:sz w:val="24"/>
          <w:szCs w:val="24"/>
        </w:rPr>
        <w:t xml:space="preserve"> делились опытом реализации своей проектной деятельности, обсуждали формы взаимодействия между НКО, проблемами, с которыми они сталкиваются, находили единомышленников.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Одна из встреч прошла при заместителе Главы Республики Хакасия – Председателе Правительства Республики Хакасия </w:t>
      </w:r>
      <w:proofErr w:type="spellStart"/>
      <w:r w:rsidRPr="00BE016C">
        <w:rPr>
          <w:rFonts w:ascii="Times New Roman" w:eastAsia="Calibri" w:hAnsi="Times New Roman" w:cs="Times New Roman"/>
          <w:sz w:val="24"/>
          <w:szCs w:val="24"/>
        </w:rPr>
        <w:t>Пономарёвой</w:t>
      </w:r>
      <w:proofErr w:type="spellEnd"/>
      <w:r w:rsidRPr="00BE016C">
        <w:rPr>
          <w:rFonts w:ascii="Times New Roman" w:eastAsia="Calibri" w:hAnsi="Times New Roman" w:cs="Times New Roman"/>
          <w:sz w:val="24"/>
          <w:szCs w:val="24"/>
        </w:rPr>
        <w:t xml:space="preserve"> О.И., где обсуждались вопросы продвижения и наставничества НКО в социальном проектировании.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Некоммерческий сектор как поставщик социальных услуг приобретает большее значение в развитии общества. Благодаря ему облегчается доступ граждан к ряду важнейших услуг, что улучшает их жизнь.</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В приоритетных планах на данный момент стоит использование региональных площадок для обучения СО НКО, популяризация лучших практик НКО. В этих целях разработан сборник «Лучшие практики НКО Хакасии 2021», в который вошла информация о 16 некоммерческих организациях, победивших в конкурсах различных уровней. В 2022 году планируется подписание соглашений с каждым министерством, оказывающим государственную поддержку СО НКО, что позволит выстраивать единую политику и стратегию в области развития некоммерческого сектора.</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Очень важным моментом деятельности Ресурсного центра явилось создание реестра активных социально ориентированных НКО, что делает работу центра более эффективной, так как появилась возможность взаимодействовать с каждой отдельной организацией по их направлению.</w:t>
      </w:r>
    </w:p>
    <w:p w:rsidR="0001381D" w:rsidRPr="0079723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В 2021 году были подведены итоги регионального рейтинга третьего сектора «Регион-НКО», который отражает положение некоммерческого сектора в субъектах Российской Федерации за 2020 год. Такой рейтинг Общественной палатой России будет подводиться каждый год по всем субъектам, так как некоммерческий сектор является значимой частью экономики и инфраструктуры социальной сферы каждого региона, важным инструментом развития гражданского общества и заслуживает того, чтобы стать предметом общенационального независимого исследования.</w:t>
      </w:r>
    </w:p>
    <w:p w:rsidR="0001381D" w:rsidRPr="0079723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При составлении рейтинга учитывалось 60 факторов, среди которых количество НКО в субъекте в расчете на одну тысячу жителей, целевые пожертвования в сравнении с валовым региональным продуктом, число новых НКО и их средний возраст, активность в конкурсах грантов, поддержка НКО региональной властью, мнения экспертов, </w:t>
      </w:r>
      <w:proofErr w:type="spellStart"/>
      <w:r w:rsidRPr="00BE016C">
        <w:rPr>
          <w:rFonts w:ascii="Times New Roman" w:eastAsia="Calibri" w:hAnsi="Times New Roman" w:cs="Times New Roman"/>
          <w:sz w:val="24"/>
          <w:szCs w:val="24"/>
        </w:rPr>
        <w:t>медиаактивность</w:t>
      </w:r>
      <w:proofErr w:type="spellEnd"/>
      <w:r w:rsidRPr="00BE016C">
        <w:rPr>
          <w:rFonts w:ascii="Times New Roman" w:eastAsia="Calibri" w:hAnsi="Times New Roman" w:cs="Times New Roman"/>
          <w:sz w:val="24"/>
          <w:szCs w:val="24"/>
        </w:rPr>
        <w:t xml:space="preserve"> и другие.</w:t>
      </w:r>
    </w:p>
    <w:p w:rsidR="000F5BB6" w:rsidRPr="000F5BB6" w:rsidRDefault="000F5BB6" w:rsidP="000F5BB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ru-RU"/>
        </w:rPr>
        <w:lastRenderedPageBreak/>
        <w:drawing>
          <wp:inline distT="0" distB="0" distL="0" distR="0">
            <wp:extent cx="6410325" cy="3400425"/>
            <wp:effectExtent l="0" t="0" r="9525"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12BEF" w:rsidRDefault="00712BEF" w:rsidP="0001381D">
      <w:pPr>
        <w:spacing w:after="0" w:line="240" w:lineRule="auto"/>
        <w:ind w:firstLine="851"/>
        <w:jc w:val="both"/>
        <w:rPr>
          <w:rFonts w:ascii="Times New Roman" w:eastAsia="Calibri" w:hAnsi="Times New Roman" w:cs="Times New Roman"/>
          <w:sz w:val="24"/>
          <w:szCs w:val="24"/>
        </w:rPr>
      </w:pP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Республика Хакасия заняла 29 строчку рейтинга из 85 регионов России с показателем 51,842 балла. Если в 2019 году Хакасия попала в двадцатку лучших по двум показателям регионального рейтинга из девяти, то в 2020 году их уже четыре: «Экономическая значимость некоммерческого сектора» (9 место), «Устойчивость некоммерческого сектора» (13 место), «Поддержка некоммерческого сектора региональной властью» (5 место), «Значимость региональных общественных палат для НКО» (18 место). Однако, по сравнению с 2019 годом, регион потерял 6 позиций: с 23 места спустился на 29 строчку. </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 xml:space="preserve">Стоит отметить, что на момент проведения исследования в республике отсутствовал Ресурсный центр, что тоже сказалось на результатах рейтинга. Ресурсный центр провёл его анализ и принял во внимание все те </w:t>
      </w:r>
      <w:proofErr w:type="spellStart"/>
      <w:r w:rsidRPr="00BE016C">
        <w:rPr>
          <w:rFonts w:ascii="Times New Roman" w:eastAsia="Calibri" w:hAnsi="Times New Roman" w:cs="Times New Roman"/>
          <w:sz w:val="24"/>
          <w:szCs w:val="24"/>
        </w:rPr>
        <w:t>субрейтинги</w:t>
      </w:r>
      <w:proofErr w:type="spellEnd"/>
      <w:r w:rsidRPr="00BE016C">
        <w:rPr>
          <w:rFonts w:ascii="Times New Roman" w:eastAsia="Calibri" w:hAnsi="Times New Roman" w:cs="Times New Roman"/>
          <w:sz w:val="24"/>
          <w:szCs w:val="24"/>
        </w:rPr>
        <w:t>, где наши результаты оставляют желать лучшего и планирует свою работу уже в этом направлении.</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13 декабря состоялась рабочая встреча с представителями Фонда президентских грантов, в ходе которой были определены направления совместной деятельности, в частности взаимодействие в сфере проведения обучающих семинаров для НКО и контроль за реализацией проектов, получивших поддержку на федеральном уровне.</w:t>
      </w:r>
    </w:p>
    <w:p w:rsidR="0001381D" w:rsidRPr="00BE016C"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Предстоит в 2022 году работа по популяризации такого важного направления как вхождение НКО в федеральный реестр исполнителей общественно полезных услуг и расширения возможностей социально ориентированных некоммерческих организаций в оказании социальных услуг,</w:t>
      </w:r>
      <w:r w:rsidRPr="00BE016C">
        <w:rPr>
          <w:rFonts w:ascii="Calibri" w:eastAsia="Calibri" w:hAnsi="Calibri" w:cs="Times New Roman"/>
          <w:sz w:val="24"/>
          <w:szCs w:val="24"/>
        </w:rPr>
        <w:t xml:space="preserve"> </w:t>
      </w:r>
      <w:r w:rsidRPr="00BE016C">
        <w:rPr>
          <w:rFonts w:ascii="Times New Roman" w:eastAsia="Calibri" w:hAnsi="Times New Roman" w:cs="Times New Roman"/>
          <w:sz w:val="24"/>
          <w:szCs w:val="24"/>
        </w:rPr>
        <w:t>доступа СО НКО на их рынок.</w:t>
      </w:r>
    </w:p>
    <w:p w:rsidR="0001381D" w:rsidRDefault="0001381D" w:rsidP="0001381D">
      <w:pPr>
        <w:spacing w:after="0" w:line="240" w:lineRule="auto"/>
        <w:ind w:firstLine="851"/>
        <w:jc w:val="both"/>
        <w:rPr>
          <w:rFonts w:ascii="Times New Roman" w:eastAsia="Calibri" w:hAnsi="Times New Roman" w:cs="Times New Roman"/>
          <w:sz w:val="24"/>
          <w:szCs w:val="24"/>
        </w:rPr>
      </w:pPr>
      <w:r w:rsidRPr="00BE016C">
        <w:rPr>
          <w:rFonts w:ascii="Times New Roman" w:eastAsia="Calibri" w:hAnsi="Times New Roman" w:cs="Times New Roman"/>
          <w:sz w:val="24"/>
          <w:szCs w:val="24"/>
        </w:rPr>
        <w:t>С 15 по 20 ноября 2021 года два сотрудника центра прошли бесплатное обучение по программе «Вопросы взаимодействия с социально ориентированными некоммерческими организациями и привлечения социально ориентированных некоммерческих организаций к оказанию услуг в социальной сфере» федерального проекта «Содействие занятости» национального проекта «Демография».</w:t>
      </w:r>
    </w:p>
    <w:p w:rsidR="00E55A4C" w:rsidRDefault="00E55A4C" w:rsidP="0001381D">
      <w:pPr>
        <w:spacing w:after="0" w:line="240" w:lineRule="auto"/>
        <w:ind w:firstLine="851"/>
        <w:jc w:val="both"/>
        <w:rPr>
          <w:rFonts w:ascii="Times New Roman" w:eastAsia="Calibri" w:hAnsi="Times New Roman" w:cs="Times New Roman"/>
          <w:sz w:val="24"/>
          <w:szCs w:val="24"/>
        </w:rPr>
      </w:pPr>
    </w:p>
    <w:p w:rsidR="0001381D" w:rsidRPr="00C557E2" w:rsidRDefault="0001381D" w:rsidP="0001381D">
      <w:pPr>
        <w:spacing w:after="0" w:line="240" w:lineRule="auto"/>
        <w:ind w:firstLine="851"/>
        <w:jc w:val="both"/>
        <w:rPr>
          <w:rFonts w:ascii="Times New Roman" w:eastAsia="Calibri" w:hAnsi="Times New Roman" w:cs="Times New Roman"/>
          <w:b/>
          <w:sz w:val="24"/>
          <w:szCs w:val="24"/>
        </w:rPr>
      </w:pPr>
      <w:r w:rsidRPr="00C557E2">
        <w:rPr>
          <w:rFonts w:ascii="Times New Roman" w:eastAsia="Calibri" w:hAnsi="Times New Roman" w:cs="Times New Roman"/>
          <w:b/>
          <w:sz w:val="24"/>
          <w:szCs w:val="24"/>
        </w:rPr>
        <w:t>Некоммерческие организации Республики Хакасия в сфере:</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спорта – 125;</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защиты прав граждан– 80;</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частного образования (ЧОУ) – 71;</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защиты прав работников (профсоюзы) – 54;</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помощи детям – 46;</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lastRenderedPageBreak/>
        <w:t>объединения профессиональных интересов – 31</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 xml:space="preserve">культуры – 31; </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социальных услуг – 30;</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национальных отношений – 29;</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помощи инвалидам – 24;</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территориального общественного самоуправления (ТОС)– 13;</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туризма – 13</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экологии – 12;</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молодёжной политики – 10;</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защиты животных – 9</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казачества – 9;</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помощи пенсионерам и ветеранам – 2;</w:t>
      </w:r>
    </w:p>
    <w:p w:rsidR="0001381D" w:rsidRPr="00C557E2"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медицины – 2;</w:t>
      </w:r>
    </w:p>
    <w:p w:rsidR="0001381D" w:rsidRDefault="0001381D" w:rsidP="0001381D">
      <w:pPr>
        <w:numPr>
          <w:ilvl w:val="0"/>
          <w:numId w:val="38"/>
        </w:numPr>
        <w:spacing w:after="0" w:line="240" w:lineRule="auto"/>
        <w:jc w:val="both"/>
        <w:rPr>
          <w:rFonts w:ascii="Times New Roman" w:eastAsia="Calibri" w:hAnsi="Times New Roman" w:cs="Times New Roman"/>
          <w:sz w:val="24"/>
          <w:szCs w:val="24"/>
        </w:rPr>
      </w:pPr>
      <w:r w:rsidRPr="00C557E2">
        <w:rPr>
          <w:rFonts w:ascii="Times New Roman" w:eastAsia="Calibri" w:hAnsi="Times New Roman" w:cs="Times New Roman"/>
          <w:sz w:val="24"/>
          <w:szCs w:val="24"/>
        </w:rPr>
        <w:t xml:space="preserve">противопожарной безопасности </w:t>
      </w:r>
      <w:r>
        <w:rPr>
          <w:rFonts w:ascii="Times New Roman" w:eastAsia="Calibri" w:hAnsi="Times New Roman" w:cs="Times New Roman"/>
          <w:sz w:val="24"/>
          <w:szCs w:val="24"/>
        </w:rPr>
        <w:t>–</w:t>
      </w:r>
      <w:r w:rsidRPr="00C557E2">
        <w:rPr>
          <w:rFonts w:ascii="Times New Roman" w:eastAsia="Calibri" w:hAnsi="Times New Roman" w:cs="Times New Roman"/>
          <w:sz w:val="24"/>
          <w:szCs w:val="24"/>
        </w:rPr>
        <w:t xml:space="preserve"> 2</w:t>
      </w:r>
    </w:p>
    <w:p w:rsidR="0001381D" w:rsidRDefault="0001381D" w:rsidP="00FA3CCF">
      <w:pPr>
        <w:spacing w:after="0" w:line="240" w:lineRule="auto"/>
        <w:ind w:left="720"/>
        <w:jc w:val="both"/>
        <w:rPr>
          <w:rFonts w:ascii="Times New Roman" w:eastAsia="Calibri" w:hAnsi="Times New Roman" w:cs="Times New Roman"/>
          <w:sz w:val="24"/>
          <w:szCs w:val="24"/>
        </w:rPr>
      </w:pPr>
    </w:p>
    <w:p w:rsidR="00FA3CCF" w:rsidRPr="00FA3CCF" w:rsidRDefault="00FA3CCF" w:rsidP="00FA3CCF">
      <w:pPr>
        <w:spacing w:after="0" w:line="240" w:lineRule="auto"/>
        <w:jc w:val="both"/>
        <w:rPr>
          <w:rFonts w:ascii="Times New Roman" w:eastAsia="Calibri" w:hAnsi="Times New Roman" w:cs="Times New Roman"/>
          <w:b/>
          <w:sz w:val="24"/>
          <w:szCs w:val="24"/>
        </w:rPr>
      </w:pPr>
      <w:r w:rsidRPr="00FA3CCF">
        <w:rPr>
          <w:rFonts w:ascii="Times New Roman" w:eastAsia="Calibri" w:hAnsi="Times New Roman" w:cs="Times New Roman"/>
          <w:b/>
          <w:sz w:val="24"/>
          <w:szCs w:val="24"/>
        </w:rPr>
        <w:t xml:space="preserve">Некоммерческие организации, получившие финансовую поддержку от федеральных и республиканских </w:t>
      </w:r>
      <w:proofErr w:type="spellStart"/>
      <w:r w:rsidRPr="00FA3CCF">
        <w:rPr>
          <w:rFonts w:ascii="Times New Roman" w:eastAsia="Calibri" w:hAnsi="Times New Roman" w:cs="Times New Roman"/>
          <w:b/>
          <w:sz w:val="24"/>
          <w:szCs w:val="24"/>
        </w:rPr>
        <w:t>грантовых</w:t>
      </w:r>
      <w:proofErr w:type="spellEnd"/>
      <w:r w:rsidRPr="00FA3CCF">
        <w:rPr>
          <w:rFonts w:ascii="Times New Roman" w:eastAsia="Calibri" w:hAnsi="Times New Roman" w:cs="Times New Roman"/>
          <w:b/>
          <w:sz w:val="24"/>
          <w:szCs w:val="24"/>
        </w:rPr>
        <w:t xml:space="preserve"> конкурсов в 2021 году</w:t>
      </w:r>
    </w:p>
    <w:p w:rsidR="00FA3CCF" w:rsidRPr="00FA3CCF" w:rsidRDefault="00FA3CCF" w:rsidP="00FA3CCF">
      <w:pPr>
        <w:spacing w:after="0" w:line="240" w:lineRule="auto"/>
        <w:jc w:val="both"/>
        <w:rPr>
          <w:rFonts w:ascii="Times New Roman" w:eastAsia="Calibri" w:hAnsi="Times New Roman" w:cs="Times New Roman"/>
          <w:sz w:val="24"/>
          <w:szCs w:val="24"/>
        </w:rPr>
      </w:pPr>
    </w:p>
    <w:tbl>
      <w:tblPr>
        <w:tblStyle w:val="ad"/>
        <w:tblW w:w="0" w:type="auto"/>
        <w:tblInd w:w="108" w:type="dxa"/>
        <w:tblLook w:val="04A0" w:firstRow="1" w:lastRow="0" w:firstColumn="1" w:lastColumn="0" w:noHBand="0" w:noVBand="1"/>
      </w:tblPr>
      <w:tblGrid>
        <w:gridCol w:w="7542"/>
        <w:gridCol w:w="1695"/>
      </w:tblGrid>
      <w:tr w:rsidR="00FA3CCF" w:rsidRPr="00FA3CCF" w:rsidTr="00E55A4C">
        <w:tc>
          <w:tcPr>
            <w:tcW w:w="9237" w:type="dxa"/>
            <w:gridSpan w:val="2"/>
            <w:shd w:val="clear" w:color="auto" w:fill="EEECE1" w:themeFill="background2"/>
          </w:tcPr>
          <w:p w:rsidR="00FA3CCF" w:rsidRPr="00FA3CCF" w:rsidRDefault="00FA3CCF" w:rsidP="00FA3CCF">
            <w:pPr>
              <w:jc w:val="center"/>
              <w:rPr>
                <w:rFonts w:ascii="Times New Roman" w:hAnsi="Times New Roman" w:cs="Times New Roman"/>
                <w:b/>
                <w:sz w:val="24"/>
                <w:szCs w:val="24"/>
              </w:rPr>
            </w:pPr>
            <w:r w:rsidRPr="00FA3CCF">
              <w:rPr>
                <w:rFonts w:ascii="Times New Roman" w:hAnsi="Times New Roman" w:cs="Times New Roman"/>
                <w:b/>
                <w:sz w:val="24"/>
                <w:szCs w:val="24"/>
              </w:rPr>
              <w:t>ФОНД ПРЕЗИДЕНТСКИХ ГРАНТОВ</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14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19 909 806-00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 xml:space="preserve">Местная религиозная организация православный приход храма святителей московских в г. Абакане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1 498 936,00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АНО развития и поддержки социальных и общественных инициатив "</w:t>
            </w:r>
            <w:proofErr w:type="spellStart"/>
            <w:r w:rsidRPr="00FA3CCF">
              <w:rPr>
                <w:rFonts w:ascii="Times New Roman" w:hAnsi="Times New Roman" w:cs="Times New Roman"/>
                <w:sz w:val="24"/>
                <w:szCs w:val="24"/>
              </w:rPr>
              <w:t>Пропоток</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498 896,00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Ассоциация развития туризма "Сибирь"</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457 665,00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АНО социальных проектов "Новая жизнь"</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2 976 076,00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Хакасская региональная общественная организация по оказанию социальной помощи населению "</w:t>
            </w:r>
            <w:proofErr w:type="spellStart"/>
            <w:r w:rsidRPr="00FA3CCF">
              <w:rPr>
                <w:rFonts w:ascii="Times New Roman" w:hAnsi="Times New Roman" w:cs="Times New Roman"/>
                <w:sz w:val="24"/>
                <w:szCs w:val="24"/>
              </w:rPr>
              <w:t>Талаан</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483 122,00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Хакасская региональная общественная организация поддержки и развития детей и молодежи "Содружество"</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499 370,00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Хакасское республиканское отделение общероссийской общественной организации "Российский красный крест"</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2 981 760,00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ЧОУ дополнительного профессионального образования "Южно-сибирский учебный центр"</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2 971 537,00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Региональная общественная экологическая организация "</w:t>
            </w:r>
            <w:proofErr w:type="spellStart"/>
            <w:r w:rsidRPr="00FA3CCF">
              <w:rPr>
                <w:rFonts w:ascii="Times New Roman" w:hAnsi="Times New Roman" w:cs="Times New Roman"/>
                <w:sz w:val="24"/>
                <w:szCs w:val="24"/>
              </w:rPr>
              <w:t>Экосреда</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386 812,00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АНО "Центр комплексного сопровождения социального бизнеса и некоммерческих организаций"</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2 954 365,00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Фонд помощи детям в трудной жизненной ситуации "Дети Абакана"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498 346,00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Хакасская республиканская организация общероссийской общественной организации "Всероссийское общество инвалидов"</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2 174 680,00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Местная общественная организация "Помощь животным без владельца "хвостики" Города Абазы</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498 931,00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Благотворительный фонд социальной поддержки населения "Кристалл"</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1 029 310,00</w:t>
            </w:r>
          </w:p>
        </w:tc>
      </w:tr>
      <w:tr w:rsidR="00FA3CCF" w:rsidRPr="00FA3CCF" w:rsidTr="00E55A4C">
        <w:tc>
          <w:tcPr>
            <w:tcW w:w="9237" w:type="dxa"/>
            <w:gridSpan w:val="2"/>
            <w:shd w:val="clear" w:color="auto" w:fill="EEECE1" w:themeFill="background2"/>
          </w:tcPr>
          <w:p w:rsidR="00FA3CCF" w:rsidRPr="00FA3CCF" w:rsidRDefault="00FA3CCF" w:rsidP="00FA3CCF">
            <w:pPr>
              <w:jc w:val="center"/>
              <w:rPr>
                <w:rFonts w:ascii="Times New Roman" w:hAnsi="Times New Roman" w:cs="Times New Roman"/>
                <w:b/>
                <w:sz w:val="24"/>
                <w:szCs w:val="24"/>
              </w:rPr>
            </w:pPr>
            <w:r w:rsidRPr="00FA3CCF">
              <w:rPr>
                <w:rFonts w:ascii="Times New Roman" w:hAnsi="Times New Roman" w:cs="Times New Roman"/>
                <w:b/>
                <w:sz w:val="24"/>
                <w:szCs w:val="24"/>
              </w:rPr>
              <w:t>ФОНД КУЛЬТУРНЫХ ИНИЦИАТИВ</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4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8 152 539-09</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Автономная некоммерческая организация развития и поддержки социальных и общественных инициатив "</w:t>
            </w:r>
            <w:proofErr w:type="spellStart"/>
            <w:r w:rsidRPr="00FA3CCF">
              <w:rPr>
                <w:rFonts w:ascii="Times New Roman" w:hAnsi="Times New Roman" w:cs="Times New Roman"/>
                <w:sz w:val="24"/>
                <w:szCs w:val="24"/>
              </w:rPr>
              <w:t>Пропоток</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499 564,60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lastRenderedPageBreak/>
              <w:t xml:space="preserve">Фонд поддержки семьи и детства «Перспектива»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2 916 805,00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 xml:space="preserve">Некоммерческое партнерство "Абаканский союз художников"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2 880 906,00</w:t>
            </w:r>
          </w:p>
        </w:tc>
      </w:tr>
      <w:tr w:rsidR="00FA3CCF" w:rsidRPr="00FA3CCF" w:rsidTr="00E55A4C">
        <w:tc>
          <w:tcPr>
            <w:tcW w:w="7542" w:type="dxa"/>
          </w:tcPr>
          <w:p w:rsidR="00FA3CCF" w:rsidRPr="00FA3CCF" w:rsidRDefault="00FA3CCF" w:rsidP="00FA3CCF">
            <w:pPr>
              <w:numPr>
                <w:ilvl w:val="0"/>
                <w:numId w:val="40"/>
              </w:numPr>
              <w:ind w:hanging="578"/>
              <w:jc w:val="both"/>
              <w:rPr>
                <w:rFonts w:ascii="Times New Roman" w:hAnsi="Times New Roman" w:cs="Times New Roman"/>
                <w:sz w:val="24"/>
                <w:szCs w:val="24"/>
              </w:rPr>
            </w:pPr>
            <w:r w:rsidRPr="00FA3CCF">
              <w:rPr>
                <w:rFonts w:ascii="Times New Roman" w:hAnsi="Times New Roman" w:cs="Times New Roman"/>
                <w:sz w:val="24"/>
                <w:szCs w:val="24"/>
              </w:rPr>
              <w:t xml:space="preserve">Фонд поддержки и развития хакасского национального драматического театра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1 855 263,49</w:t>
            </w:r>
          </w:p>
        </w:tc>
      </w:tr>
      <w:tr w:rsidR="00FA3CCF" w:rsidRPr="00FA3CCF" w:rsidTr="00E55A4C">
        <w:tc>
          <w:tcPr>
            <w:tcW w:w="9237" w:type="dxa"/>
            <w:gridSpan w:val="2"/>
            <w:shd w:val="clear" w:color="auto" w:fill="EEECE1" w:themeFill="background2"/>
          </w:tcPr>
          <w:p w:rsidR="00FA3CCF" w:rsidRPr="00FA3CCF" w:rsidRDefault="00FA3CCF" w:rsidP="00FA3CCF">
            <w:pPr>
              <w:jc w:val="center"/>
              <w:rPr>
                <w:rFonts w:ascii="Times New Roman" w:hAnsi="Times New Roman" w:cs="Times New Roman"/>
                <w:b/>
                <w:sz w:val="24"/>
                <w:szCs w:val="24"/>
              </w:rPr>
            </w:pPr>
            <w:r w:rsidRPr="00FA3CCF">
              <w:rPr>
                <w:rFonts w:ascii="Times New Roman" w:hAnsi="Times New Roman" w:cs="Times New Roman"/>
                <w:b/>
                <w:sz w:val="24"/>
                <w:szCs w:val="24"/>
              </w:rPr>
              <w:t>КОНКУРС «ЛУЧШИЙ СОЦИАЛЬНЫЙ ПРОЕКТ ГОДА-2021» (победители)</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Благотворительный фонд социальной поддержки населения «Кристалл»</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Лучший социальный проект НКО, направленный на решение проблем в области ухода за пожилыми людьми</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«Социальная служба «</w:t>
            </w:r>
            <w:proofErr w:type="spellStart"/>
            <w:r w:rsidRPr="00FA3CCF">
              <w:rPr>
                <w:rFonts w:ascii="Times New Roman" w:hAnsi="Times New Roman" w:cs="Times New Roman"/>
                <w:sz w:val="24"/>
                <w:szCs w:val="24"/>
              </w:rPr>
              <w:t>Оптима</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Лучший социальный проект НКО в сфере социального обслуживания</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«Центр комплексного сопровождения социального бизнеса и некоммерческих организаций»</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Лучший социальный проект НКО в сфере развития городских и сельских территорий»</w:t>
            </w:r>
          </w:p>
        </w:tc>
      </w:tr>
      <w:tr w:rsidR="00FA3CCF" w:rsidRPr="00FA3CCF" w:rsidTr="00E55A4C">
        <w:tc>
          <w:tcPr>
            <w:tcW w:w="9237" w:type="dxa"/>
            <w:gridSpan w:val="2"/>
            <w:shd w:val="clear" w:color="auto" w:fill="EEECE1" w:themeFill="background2"/>
          </w:tcPr>
          <w:p w:rsidR="00FA3CCF" w:rsidRPr="00FA3CCF" w:rsidRDefault="00FA3CCF" w:rsidP="00F97EE8">
            <w:pPr>
              <w:jc w:val="center"/>
              <w:rPr>
                <w:rFonts w:ascii="Times New Roman" w:hAnsi="Times New Roman" w:cs="Times New Roman"/>
                <w:b/>
                <w:sz w:val="24"/>
                <w:szCs w:val="24"/>
              </w:rPr>
            </w:pPr>
            <w:r w:rsidRPr="00FA3CCF">
              <w:rPr>
                <w:rFonts w:ascii="Times New Roman" w:hAnsi="Times New Roman" w:cs="Times New Roman"/>
                <w:b/>
                <w:sz w:val="24"/>
                <w:szCs w:val="24"/>
              </w:rPr>
              <w:t>МИНИСТЕРСТВО ПО ДЕЛАМ ЮСТИЦИ</w:t>
            </w:r>
            <w:r w:rsidR="00F97EE8">
              <w:rPr>
                <w:rFonts w:ascii="Times New Roman" w:hAnsi="Times New Roman" w:cs="Times New Roman"/>
                <w:b/>
                <w:sz w:val="24"/>
                <w:szCs w:val="24"/>
              </w:rPr>
              <w:t>И И РЕГИОНАЛЬНОЙ БЕЗОПАСНОСТИ РЕСПУБЛИКИ ХАКАСИЯ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2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196 000-00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Ассоциация «Крестьянских (фермерских) хозяйств и организаций агропромышленного комплекса Сибири»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141 000,00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Саяногорская городская общественная организация инвалидов «Милосердие»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55000,00</w:t>
            </w:r>
          </w:p>
        </w:tc>
      </w:tr>
      <w:tr w:rsidR="00FA3CCF" w:rsidRPr="00FA3CCF" w:rsidTr="00E55A4C">
        <w:tc>
          <w:tcPr>
            <w:tcW w:w="9237" w:type="dxa"/>
            <w:gridSpan w:val="2"/>
            <w:shd w:val="clear" w:color="auto" w:fill="EEECE1" w:themeFill="background2"/>
          </w:tcPr>
          <w:p w:rsidR="00F97EE8" w:rsidRDefault="00FA3CCF" w:rsidP="00F97EE8">
            <w:pPr>
              <w:jc w:val="center"/>
              <w:rPr>
                <w:rFonts w:ascii="Times New Roman" w:hAnsi="Times New Roman" w:cs="Times New Roman"/>
                <w:b/>
                <w:sz w:val="24"/>
                <w:szCs w:val="24"/>
              </w:rPr>
            </w:pPr>
            <w:r w:rsidRPr="00FA3CCF">
              <w:rPr>
                <w:rFonts w:ascii="Times New Roman" w:hAnsi="Times New Roman" w:cs="Times New Roman"/>
                <w:b/>
                <w:sz w:val="24"/>
                <w:szCs w:val="24"/>
              </w:rPr>
              <w:t xml:space="preserve">МИНИСТЕРСТВО ЭКОНОМИЧЕСКОГО РАЗВИТИЯ </w:t>
            </w:r>
          </w:p>
          <w:p w:rsidR="00FA3CCF" w:rsidRPr="00FA3CCF" w:rsidRDefault="00FA3CCF" w:rsidP="00F97EE8">
            <w:pPr>
              <w:jc w:val="center"/>
              <w:rPr>
                <w:rFonts w:ascii="Times New Roman" w:hAnsi="Times New Roman" w:cs="Times New Roman"/>
                <w:b/>
                <w:sz w:val="24"/>
                <w:szCs w:val="24"/>
              </w:rPr>
            </w:pPr>
            <w:r w:rsidRPr="00FA3CCF">
              <w:rPr>
                <w:rFonts w:ascii="Times New Roman" w:hAnsi="Times New Roman" w:cs="Times New Roman"/>
                <w:b/>
                <w:sz w:val="24"/>
                <w:szCs w:val="24"/>
              </w:rPr>
              <w:t>Р</w:t>
            </w:r>
            <w:r w:rsidR="00F97EE8">
              <w:rPr>
                <w:rFonts w:ascii="Times New Roman" w:hAnsi="Times New Roman" w:cs="Times New Roman"/>
                <w:b/>
                <w:sz w:val="24"/>
                <w:szCs w:val="24"/>
              </w:rPr>
              <w:t xml:space="preserve">ЕСПУБЛИКИ </w:t>
            </w:r>
            <w:r w:rsidRPr="00FA3CCF">
              <w:rPr>
                <w:rFonts w:ascii="Times New Roman" w:hAnsi="Times New Roman" w:cs="Times New Roman"/>
                <w:b/>
                <w:sz w:val="24"/>
                <w:szCs w:val="24"/>
              </w:rPr>
              <w:t>Х</w:t>
            </w:r>
            <w:r w:rsidR="00F97EE8">
              <w:rPr>
                <w:rFonts w:ascii="Times New Roman" w:hAnsi="Times New Roman" w:cs="Times New Roman"/>
                <w:b/>
                <w:sz w:val="24"/>
                <w:szCs w:val="24"/>
              </w:rPr>
              <w:t>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400 000-00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Хакасская региональная Физкультурно-спортивная общественная организация «Федерация парусного спорта и водного туризма»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400 000,00</w:t>
            </w:r>
          </w:p>
        </w:tc>
      </w:tr>
      <w:tr w:rsidR="00FA3CCF" w:rsidRPr="00FA3CCF" w:rsidTr="00E55A4C">
        <w:tc>
          <w:tcPr>
            <w:tcW w:w="9237" w:type="dxa"/>
            <w:gridSpan w:val="2"/>
            <w:shd w:val="clear" w:color="auto" w:fill="EEECE1" w:themeFill="background2"/>
          </w:tcPr>
          <w:p w:rsidR="00F97EE8" w:rsidRDefault="00FA3CCF" w:rsidP="00F97EE8">
            <w:pPr>
              <w:jc w:val="center"/>
              <w:rPr>
                <w:rFonts w:ascii="Times New Roman" w:hAnsi="Times New Roman" w:cs="Times New Roman"/>
                <w:b/>
                <w:sz w:val="24"/>
                <w:szCs w:val="24"/>
              </w:rPr>
            </w:pPr>
            <w:r w:rsidRPr="00FA3CCF">
              <w:rPr>
                <w:rFonts w:ascii="Times New Roman" w:hAnsi="Times New Roman" w:cs="Times New Roman"/>
                <w:b/>
                <w:sz w:val="24"/>
                <w:szCs w:val="24"/>
              </w:rPr>
              <w:t>МИНИСТЕРСТВО ТРУДА И СОЦИАЛЬНОЙ ЗАЩИТЫ</w:t>
            </w:r>
          </w:p>
          <w:p w:rsidR="00FA3CCF" w:rsidRPr="00FA3CCF" w:rsidRDefault="00F97EE8" w:rsidP="00F97EE8">
            <w:pPr>
              <w:jc w:val="center"/>
              <w:rPr>
                <w:rFonts w:ascii="Times New Roman" w:hAnsi="Times New Roman" w:cs="Times New Roman"/>
                <w:b/>
                <w:sz w:val="24"/>
                <w:szCs w:val="24"/>
              </w:rPr>
            </w:pPr>
            <w:r>
              <w:rPr>
                <w:rFonts w:ascii="Times New Roman" w:hAnsi="Times New Roman" w:cs="Times New Roman"/>
                <w:b/>
                <w:sz w:val="24"/>
                <w:szCs w:val="24"/>
              </w:rPr>
              <w:t>РЕСПУБЛИКИ ХАКАСИЯ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6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299 178-00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Социальная служба «</w:t>
            </w:r>
            <w:proofErr w:type="spellStart"/>
            <w:r w:rsidRPr="00FA3CCF">
              <w:rPr>
                <w:rFonts w:ascii="Times New Roman" w:hAnsi="Times New Roman" w:cs="Times New Roman"/>
                <w:sz w:val="24"/>
                <w:szCs w:val="24"/>
              </w:rPr>
              <w:t>Оптима</w:t>
            </w:r>
            <w:proofErr w:type="spellEnd"/>
            <w:r w:rsidRPr="00FA3CCF">
              <w:rPr>
                <w:rFonts w:ascii="Times New Roman" w:hAnsi="Times New Roman" w:cs="Times New Roman"/>
                <w:sz w:val="24"/>
                <w:szCs w:val="24"/>
              </w:rPr>
              <w:t xml:space="preserve">»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30 000,00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Центр социального обслуживания «</w:t>
            </w:r>
            <w:proofErr w:type="spellStart"/>
            <w:r w:rsidRPr="00FA3CCF">
              <w:rPr>
                <w:rFonts w:ascii="Times New Roman" w:hAnsi="Times New Roman" w:cs="Times New Roman"/>
                <w:sz w:val="24"/>
                <w:szCs w:val="24"/>
              </w:rPr>
              <w:t>Тарина</w:t>
            </w:r>
            <w:proofErr w:type="spellEnd"/>
            <w:r w:rsidRPr="00FA3CCF">
              <w:rPr>
                <w:rFonts w:ascii="Times New Roman" w:hAnsi="Times New Roman" w:cs="Times New Roman"/>
                <w:sz w:val="24"/>
                <w:szCs w:val="24"/>
              </w:rPr>
              <w:t xml:space="preserve">»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30 000,00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Ассоциации развития туризма «Сибирь»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90 000,00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Хакасской региональной общественной организации молодых семей «Семейная академия»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49 999,00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Хакасскому региональному общественному фонду социальной поддержки населения «Мир Добра»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63 000,00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Центр социального обслуживания «</w:t>
            </w:r>
            <w:proofErr w:type="spellStart"/>
            <w:r w:rsidRPr="00FA3CCF">
              <w:rPr>
                <w:rFonts w:ascii="Times New Roman" w:hAnsi="Times New Roman" w:cs="Times New Roman"/>
                <w:sz w:val="24"/>
                <w:szCs w:val="24"/>
              </w:rPr>
              <w:t>Полызыг</w:t>
            </w:r>
            <w:proofErr w:type="spellEnd"/>
            <w:r w:rsidRPr="00FA3CCF">
              <w:rPr>
                <w:rFonts w:ascii="Times New Roman" w:hAnsi="Times New Roman" w:cs="Times New Roman"/>
                <w:sz w:val="24"/>
                <w:szCs w:val="24"/>
              </w:rPr>
              <w:t xml:space="preserve">» </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36 179,00</w:t>
            </w:r>
          </w:p>
        </w:tc>
      </w:tr>
      <w:tr w:rsidR="00FA3CCF" w:rsidRPr="00FA3CCF" w:rsidTr="00E55A4C">
        <w:tc>
          <w:tcPr>
            <w:tcW w:w="9237" w:type="dxa"/>
            <w:gridSpan w:val="2"/>
            <w:shd w:val="clear" w:color="auto" w:fill="EEECE1" w:themeFill="background2"/>
          </w:tcPr>
          <w:p w:rsidR="00FA3CCF" w:rsidRPr="00FA3CCF" w:rsidRDefault="00F97EE8" w:rsidP="00F97EE8">
            <w:pPr>
              <w:jc w:val="center"/>
              <w:rPr>
                <w:rFonts w:ascii="Times New Roman" w:hAnsi="Times New Roman" w:cs="Times New Roman"/>
                <w:b/>
                <w:sz w:val="24"/>
                <w:szCs w:val="24"/>
              </w:rPr>
            </w:pPr>
            <w:r>
              <w:rPr>
                <w:rFonts w:ascii="Times New Roman" w:hAnsi="Times New Roman" w:cs="Times New Roman"/>
                <w:b/>
                <w:sz w:val="24"/>
                <w:szCs w:val="24"/>
              </w:rPr>
              <w:t>МИНИСТЕРСТВО</w:t>
            </w:r>
            <w:r w:rsidR="00FA3CCF" w:rsidRPr="00FA3CCF">
              <w:rPr>
                <w:rFonts w:ascii="Times New Roman" w:hAnsi="Times New Roman" w:cs="Times New Roman"/>
                <w:b/>
                <w:sz w:val="24"/>
                <w:szCs w:val="24"/>
              </w:rPr>
              <w:t xml:space="preserve"> ОБРАЗОВАНИЯ И НАУКИ </w:t>
            </w:r>
            <w:r>
              <w:rPr>
                <w:rFonts w:ascii="Times New Roman" w:hAnsi="Times New Roman" w:cs="Times New Roman"/>
                <w:b/>
                <w:sz w:val="24"/>
                <w:szCs w:val="24"/>
              </w:rPr>
              <w:t>РЕСПУБЛИКИ ХАКАСИЯ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lastRenderedPageBreak/>
              <w:t>15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750 000-00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РОО «Центр социального развития Хакасии»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МО ООГО «Добровольное общество содействия армии, авиации и флоту России» г. Абакана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РОО «Центр социального развития Хакасии»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 ВОО «Союз добровольцев России»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Добровольческий центр Алтайского района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ХРФСОО «Федерация парусного спорта»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молодых семей «Семейная Академия»</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развития социальных инициатив «Молодёжная лига Абакана»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по поддержке семьи, материнства и детства «Доброе сердце Хакасии»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Благотворительный фонд правоохранительных органов им. </w:t>
            </w:r>
            <w:proofErr w:type="spellStart"/>
            <w:r w:rsidRPr="00FA3CCF">
              <w:rPr>
                <w:rFonts w:ascii="Times New Roman" w:hAnsi="Times New Roman" w:cs="Times New Roman"/>
                <w:sz w:val="24"/>
                <w:szCs w:val="24"/>
              </w:rPr>
              <w:t>А.Туревича</w:t>
            </w:r>
            <w:proofErr w:type="spellEnd"/>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РОО «Военный историко-патриотический клуб «Добровольцы»</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МО ООГО «Добровольное общество содействия армии, авиации и флоту России» г. Абакана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МО ООГО «Добровольное общество содействия армии, авиации и флоту России» Аскизского района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РОО «Центр социального развития Хакасии»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«Совет ветеранов десантников»</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50 000,00</w:t>
            </w:r>
          </w:p>
        </w:tc>
      </w:tr>
      <w:tr w:rsidR="00FA3CCF" w:rsidRPr="00FA3CCF" w:rsidTr="00E55A4C">
        <w:tc>
          <w:tcPr>
            <w:tcW w:w="9237" w:type="dxa"/>
            <w:gridSpan w:val="2"/>
            <w:shd w:val="clear" w:color="auto" w:fill="EEECE1" w:themeFill="background2"/>
          </w:tcPr>
          <w:p w:rsidR="00FA3CCF" w:rsidRPr="00FA3CCF" w:rsidRDefault="00FA3CCF" w:rsidP="0079723C">
            <w:pPr>
              <w:jc w:val="center"/>
              <w:rPr>
                <w:rFonts w:ascii="Times New Roman" w:hAnsi="Times New Roman" w:cs="Times New Roman"/>
                <w:b/>
                <w:sz w:val="24"/>
                <w:szCs w:val="24"/>
              </w:rPr>
            </w:pPr>
            <w:r w:rsidRPr="00FA3CCF">
              <w:rPr>
                <w:rFonts w:ascii="Times New Roman" w:hAnsi="Times New Roman" w:cs="Times New Roman"/>
                <w:b/>
                <w:sz w:val="24"/>
                <w:szCs w:val="24"/>
              </w:rPr>
              <w:t>МИНИСТЕРСТВО НАЦИОНАЛЬНОЙ И ТЕРРИТОРИАЛЬНОЙ ПОЛИТИКИ Р</w:t>
            </w:r>
            <w:r w:rsidR="00F97EE8">
              <w:rPr>
                <w:rFonts w:ascii="Times New Roman" w:hAnsi="Times New Roman" w:cs="Times New Roman"/>
                <w:b/>
                <w:sz w:val="24"/>
                <w:szCs w:val="24"/>
              </w:rPr>
              <w:t xml:space="preserve">ЕСПУБЛИКИ </w:t>
            </w:r>
            <w:r w:rsidRPr="00FA3CCF">
              <w:rPr>
                <w:rFonts w:ascii="Times New Roman" w:hAnsi="Times New Roman" w:cs="Times New Roman"/>
                <w:b/>
                <w:sz w:val="24"/>
                <w:szCs w:val="24"/>
              </w:rPr>
              <w:t>Х</w:t>
            </w:r>
            <w:r w:rsidR="00F97EE8">
              <w:rPr>
                <w:rFonts w:ascii="Times New Roman" w:hAnsi="Times New Roman" w:cs="Times New Roman"/>
                <w:b/>
                <w:sz w:val="24"/>
                <w:szCs w:val="24"/>
              </w:rPr>
              <w:t>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10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1 000 000-00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Саяногорская местная казачья общественная организация «Станица «Означенное»</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«Общество востоковедов»</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sz w:val="24"/>
                <w:szCs w:val="24"/>
              </w:rPr>
              <w:t>ЧОУ ДПО «Южно-сибирский учебный центр»</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АНО «Студия информационных технологий «</w:t>
            </w:r>
            <w:proofErr w:type="spellStart"/>
            <w:r w:rsidRPr="00FA3CCF">
              <w:rPr>
                <w:rFonts w:ascii="Times New Roman" w:hAnsi="Times New Roman" w:cs="Times New Roman"/>
                <w:sz w:val="24"/>
                <w:szCs w:val="24"/>
              </w:rPr>
              <w:t>Скайтек</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sz w:val="24"/>
                <w:szCs w:val="24"/>
              </w:rPr>
              <w:t xml:space="preserve">Региональная общественная организация по сохранению и развитию хакасского языка «Ине </w:t>
            </w:r>
            <w:proofErr w:type="spellStart"/>
            <w:r w:rsidRPr="00FA3CCF">
              <w:rPr>
                <w:rFonts w:ascii="Times New Roman" w:hAnsi="Times New Roman" w:cs="Times New Roman"/>
                <w:sz w:val="24"/>
                <w:szCs w:val="24"/>
              </w:rPr>
              <w:t>тiлi</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Ассоциация развития туризма «Сибирь»</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Абаканское городское казачье общества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«Лига хакасских женщин «Алтынай»</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молодых семей «Семейная Академия»</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ХРОО «Союз писателей Хакасии».</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6 НКО</w:t>
            </w:r>
          </w:p>
        </w:tc>
        <w:tc>
          <w:tcPr>
            <w:tcW w:w="1695"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b/>
                <w:sz w:val="24"/>
                <w:szCs w:val="24"/>
              </w:rPr>
              <w:t>4 000 000-00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Местная общественная организация ТОС «Мирный» (г. Абаза)</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Местная общественная организация ТОС «Верхний </w:t>
            </w:r>
            <w:proofErr w:type="spellStart"/>
            <w:r w:rsidRPr="00FA3CCF">
              <w:rPr>
                <w:rFonts w:ascii="Times New Roman" w:hAnsi="Times New Roman" w:cs="Times New Roman"/>
                <w:sz w:val="24"/>
                <w:szCs w:val="24"/>
              </w:rPr>
              <w:t>Курлугаш</w:t>
            </w:r>
            <w:proofErr w:type="spellEnd"/>
            <w:r w:rsidRPr="00FA3CCF">
              <w:rPr>
                <w:rFonts w:ascii="Times New Roman" w:hAnsi="Times New Roman" w:cs="Times New Roman"/>
                <w:sz w:val="24"/>
                <w:szCs w:val="24"/>
              </w:rPr>
              <w:t xml:space="preserve">» (д. Верхний </w:t>
            </w:r>
            <w:proofErr w:type="spellStart"/>
            <w:r w:rsidRPr="00FA3CCF">
              <w:rPr>
                <w:rFonts w:ascii="Times New Roman" w:hAnsi="Times New Roman" w:cs="Times New Roman"/>
                <w:sz w:val="24"/>
                <w:szCs w:val="24"/>
              </w:rPr>
              <w:t>Курлугаш</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Местная общественная организация ТОС «Инициатива» (с. Таштып)</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b/>
                <w:sz w:val="24"/>
                <w:szCs w:val="24"/>
              </w:rPr>
            </w:pPr>
            <w:r w:rsidRPr="00FA3CCF">
              <w:rPr>
                <w:rFonts w:ascii="Times New Roman" w:hAnsi="Times New Roman" w:cs="Times New Roman"/>
                <w:sz w:val="24"/>
                <w:szCs w:val="24"/>
              </w:rPr>
              <w:t xml:space="preserve">Местная общественная организация ТОС «Маяк» (с. </w:t>
            </w:r>
            <w:proofErr w:type="spellStart"/>
            <w:r w:rsidRPr="00FA3CCF">
              <w:rPr>
                <w:rFonts w:ascii="Times New Roman" w:hAnsi="Times New Roman" w:cs="Times New Roman"/>
                <w:sz w:val="24"/>
                <w:szCs w:val="24"/>
              </w:rPr>
              <w:t>Подсинее</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 xml:space="preserve">Местная общественная организация ТОС «Крестьянская жизнь» (с. </w:t>
            </w:r>
            <w:proofErr w:type="spellStart"/>
            <w:r w:rsidRPr="00FA3CCF">
              <w:rPr>
                <w:rFonts w:ascii="Times New Roman" w:hAnsi="Times New Roman" w:cs="Times New Roman"/>
                <w:sz w:val="24"/>
                <w:szCs w:val="24"/>
              </w:rPr>
              <w:t>Балыкса</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Местная общественная организация ТОС «СИБИРЯК» (</w:t>
            </w:r>
            <w:proofErr w:type="spellStart"/>
            <w:r w:rsidRPr="00FA3CCF">
              <w:rPr>
                <w:rFonts w:ascii="Times New Roman" w:hAnsi="Times New Roman" w:cs="Times New Roman"/>
                <w:sz w:val="24"/>
                <w:szCs w:val="24"/>
              </w:rPr>
              <w:t>с.Троицкое</w:t>
            </w:r>
            <w:proofErr w:type="spellEnd"/>
            <w:r w:rsidRPr="00FA3CCF">
              <w:rPr>
                <w:rFonts w:ascii="Times New Roman" w:hAnsi="Times New Roman" w:cs="Times New Roman"/>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720 000,00</w:t>
            </w:r>
          </w:p>
        </w:tc>
      </w:tr>
      <w:tr w:rsidR="00FA3CCF" w:rsidRPr="00FA3CCF" w:rsidTr="00E55A4C">
        <w:tc>
          <w:tcPr>
            <w:tcW w:w="9237" w:type="dxa"/>
            <w:gridSpan w:val="2"/>
            <w:shd w:val="clear" w:color="auto" w:fill="EEECE1" w:themeFill="background2"/>
          </w:tcPr>
          <w:p w:rsidR="00FA3CCF" w:rsidRPr="00F97EE8" w:rsidRDefault="00FA3CCF" w:rsidP="00F97EE8">
            <w:pPr>
              <w:jc w:val="center"/>
              <w:rPr>
                <w:rFonts w:ascii="Times New Roman" w:hAnsi="Times New Roman" w:cs="Times New Roman"/>
                <w:b/>
                <w:sz w:val="24"/>
                <w:szCs w:val="24"/>
              </w:rPr>
            </w:pPr>
            <w:r w:rsidRPr="00F97EE8">
              <w:rPr>
                <w:rFonts w:ascii="Times New Roman" w:hAnsi="Times New Roman" w:cs="Times New Roman"/>
                <w:b/>
                <w:iCs/>
                <w:sz w:val="24"/>
                <w:szCs w:val="24"/>
              </w:rPr>
              <w:t>МИНИСТЕРСТВО ЗДРАВООХРАНЕНИЯ РЕСПУБЛИКИ ХАКАСИЯ</w:t>
            </w:r>
          </w:p>
        </w:tc>
      </w:tr>
      <w:tr w:rsidR="00FA3CCF" w:rsidRPr="00FA3CCF" w:rsidTr="00E55A4C">
        <w:tc>
          <w:tcPr>
            <w:tcW w:w="7542"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b/>
                <w:bCs/>
                <w:sz w:val="24"/>
                <w:szCs w:val="24"/>
              </w:rPr>
              <w:t>АНО «Информационный центр социальной помощи людям, страдающим наркотической и алкогольной зависимостью «</w:t>
            </w:r>
            <w:hyperlink r:id="rId14" w:tooltip="Правильный выбор" w:history="1">
              <w:r w:rsidRPr="00FA3CCF">
                <w:rPr>
                  <w:rStyle w:val="a5"/>
                  <w:rFonts w:ascii="Times New Roman" w:hAnsi="Times New Roman" w:cs="Times New Roman"/>
                  <w:sz w:val="24"/>
                  <w:szCs w:val="24"/>
                </w:rPr>
                <w:t>Правильный выбор</w:t>
              </w:r>
            </w:hyperlink>
            <w:r w:rsidRPr="00FA3CCF">
              <w:rPr>
                <w:rFonts w:ascii="Times New Roman" w:hAnsi="Times New Roman" w:cs="Times New Roman"/>
                <w:b/>
                <w:bCs/>
                <w:sz w:val="24"/>
                <w:szCs w:val="24"/>
              </w:rPr>
              <w:t>»</w:t>
            </w:r>
          </w:p>
        </w:tc>
        <w:tc>
          <w:tcPr>
            <w:tcW w:w="1695" w:type="dxa"/>
          </w:tcPr>
          <w:p w:rsidR="00FA3CCF" w:rsidRPr="00FA3CCF" w:rsidRDefault="00FA3CCF" w:rsidP="00FA3CCF">
            <w:pPr>
              <w:jc w:val="both"/>
              <w:rPr>
                <w:rFonts w:ascii="Times New Roman" w:hAnsi="Times New Roman" w:cs="Times New Roman"/>
                <w:sz w:val="24"/>
                <w:szCs w:val="24"/>
              </w:rPr>
            </w:pPr>
            <w:r w:rsidRPr="00FA3CCF">
              <w:rPr>
                <w:rFonts w:ascii="Times New Roman" w:hAnsi="Times New Roman" w:cs="Times New Roman"/>
                <w:sz w:val="24"/>
                <w:szCs w:val="24"/>
              </w:rPr>
              <w:t>100 000,00</w:t>
            </w:r>
          </w:p>
        </w:tc>
      </w:tr>
    </w:tbl>
    <w:p w:rsidR="00FA3CCF" w:rsidRDefault="00FA3CCF" w:rsidP="00FA3CCF">
      <w:pPr>
        <w:spacing w:after="0" w:line="240" w:lineRule="auto"/>
        <w:jc w:val="both"/>
        <w:rPr>
          <w:rFonts w:ascii="Times New Roman" w:eastAsia="Calibri" w:hAnsi="Times New Roman" w:cs="Times New Roman"/>
          <w:sz w:val="24"/>
          <w:szCs w:val="24"/>
        </w:rPr>
      </w:pPr>
    </w:p>
    <w:p w:rsidR="003A0838" w:rsidRDefault="003A0838" w:rsidP="00FA3CC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9723C" w:rsidRDefault="0079723C" w:rsidP="00FA3CCF">
      <w:pPr>
        <w:spacing w:after="0" w:line="240" w:lineRule="auto"/>
        <w:jc w:val="both"/>
        <w:rPr>
          <w:rFonts w:ascii="Times New Roman" w:eastAsia="Calibri" w:hAnsi="Times New Roman" w:cs="Times New Roman"/>
          <w:b/>
          <w:sz w:val="24"/>
          <w:szCs w:val="24"/>
        </w:rPr>
      </w:pPr>
    </w:p>
    <w:p w:rsidR="00F97EE8" w:rsidRPr="00F97EE8" w:rsidRDefault="00F97EE8" w:rsidP="00FA3CCF">
      <w:pPr>
        <w:spacing w:after="0" w:line="240" w:lineRule="auto"/>
        <w:jc w:val="both"/>
        <w:rPr>
          <w:rFonts w:ascii="Times New Roman" w:eastAsia="Calibri" w:hAnsi="Times New Roman" w:cs="Times New Roman"/>
          <w:sz w:val="24"/>
          <w:szCs w:val="24"/>
        </w:rPr>
      </w:pPr>
      <w:r w:rsidRPr="00EE69CB">
        <w:rPr>
          <w:rFonts w:ascii="Times New Roman" w:eastAsia="Calibri" w:hAnsi="Times New Roman" w:cs="Times New Roman"/>
          <w:b/>
          <w:sz w:val="24"/>
          <w:szCs w:val="24"/>
        </w:rPr>
        <w:t>Итого</w:t>
      </w:r>
      <w:r>
        <w:rPr>
          <w:rFonts w:ascii="Times New Roman" w:eastAsia="Calibri" w:hAnsi="Times New Roman" w:cs="Times New Roman"/>
          <w:sz w:val="24"/>
          <w:szCs w:val="24"/>
        </w:rPr>
        <w:t xml:space="preserve"> некоммерческие организации </w:t>
      </w:r>
      <w:r w:rsidR="00D01B7A">
        <w:rPr>
          <w:rFonts w:ascii="Times New Roman" w:eastAsia="Calibri" w:hAnsi="Times New Roman" w:cs="Times New Roman"/>
          <w:sz w:val="24"/>
          <w:szCs w:val="24"/>
        </w:rPr>
        <w:t xml:space="preserve">в 2021 году </w:t>
      </w:r>
      <w:r>
        <w:rPr>
          <w:rFonts w:ascii="Times New Roman" w:eastAsia="Calibri" w:hAnsi="Times New Roman" w:cs="Times New Roman"/>
          <w:sz w:val="24"/>
          <w:szCs w:val="24"/>
        </w:rPr>
        <w:t xml:space="preserve">выиграли грантов на реализацию социально значимых проектов на сумму </w:t>
      </w:r>
      <w:r w:rsidR="00D01B7A">
        <w:rPr>
          <w:rFonts w:ascii="Times New Roman" w:eastAsia="Calibri" w:hAnsi="Times New Roman" w:cs="Times New Roman"/>
          <w:sz w:val="24"/>
          <w:szCs w:val="24"/>
        </w:rPr>
        <w:t>34 807 523 рубля</w:t>
      </w:r>
      <w:r w:rsidR="00EE69CB">
        <w:rPr>
          <w:rFonts w:ascii="Times New Roman" w:eastAsia="Calibri" w:hAnsi="Times New Roman" w:cs="Times New Roman"/>
          <w:sz w:val="24"/>
          <w:szCs w:val="24"/>
        </w:rPr>
        <w:t>, из которых 32 млн федеральных средств.</w:t>
      </w:r>
    </w:p>
    <w:p w:rsidR="0001381D" w:rsidRPr="00BE016C" w:rsidRDefault="0001381D" w:rsidP="00392888">
      <w:pPr>
        <w:spacing w:after="0" w:line="240" w:lineRule="auto"/>
        <w:jc w:val="both"/>
        <w:rPr>
          <w:rFonts w:ascii="Times New Roman" w:hAnsi="Times New Roman" w:cs="Times New Roman"/>
          <w:sz w:val="24"/>
          <w:szCs w:val="24"/>
        </w:rPr>
      </w:pPr>
    </w:p>
    <w:p w:rsidR="00706940" w:rsidRDefault="00706940" w:rsidP="00706940">
      <w:pPr>
        <w:spacing w:after="0" w:line="240" w:lineRule="auto"/>
        <w:ind w:firstLine="709"/>
        <w:jc w:val="center"/>
        <w:rPr>
          <w:rFonts w:ascii="Times New Roman" w:hAnsi="Times New Roman" w:cs="Times New Roman"/>
          <w:b/>
          <w:bCs/>
          <w:sz w:val="24"/>
          <w:szCs w:val="24"/>
          <w:lang w:bidi="ru-RU"/>
        </w:rPr>
      </w:pPr>
      <w:r w:rsidRPr="00706940">
        <w:rPr>
          <w:rFonts w:ascii="Times New Roman" w:hAnsi="Times New Roman" w:cs="Times New Roman"/>
          <w:b/>
          <w:bCs/>
          <w:sz w:val="24"/>
          <w:szCs w:val="24"/>
          <w:lang w:bidi="ru-RU"/>
        </w:rPr>
        <w:t>Общественные мониторинги</w:t>
      </w:r>
    </w:p>
    <w:p w:rsidR="0001381D" w:rsidRPr="00706940" w:rsidRDefault="0001381D" w:rsidP="00706940">
      <w:pPr>
        <w:spacing w:after="0" w:line="240" w:lineRule="auto"/>
        <w:ind w:firstLine="709"/>
        <w:jc w:val="center"/>
        <w:rPr>
          <w:rFonts w:ascii="Times New Roman" w:hAnsi="Times New Roman" w:cs="Times New Roman"/>
          <w:b/>
          <w:bCs/>
          <w:sz w:val="24"/>
          <w:szCs w:val="24"/>
          <w:lang w:bidi="ru-RU"/>
        </w:rPr>
      </w:pPr>
    </w:p>
    <w:tbl>
      <w:tblPr>
        <w:tblStyle w:val="ad"/>
        <w:tblW w:w="0" w:type="auto"/>
        <w:tblLook w:val="04A0" w:firstRow="1" w:lastRow="0" w:firstColumn="1" w:lastColumn="0" w:noHBand="0" w:noVBand="1"/>
      </w:tblPr>
      <w:tblGrid>
        <w:gridCol w:w="557"/>
        <w:gridCol w:w="2999"/>
        <w:gridCol w:w="6015"/>
      </w:tblGrid>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Название мониторинга</w:t>
            </w:r>
          </w:p>
        </w:tc>
        <w:tc>
          <w:tcPr>
            <w:tcW w:w="6015" w:type="dxa"/>
          </w:tcPr>
          <w:p w:rsidR="0001381D" w:rsidRPr="0001381D" w:rsidRDefault="00C3570B"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И</w:t>
            </w:r>
            <w:r w:rsidR="0001381D" w:rsidRPr="0001381D">
              <w:rPr>
                <w:rFonts w:ascii="Times New Roman" w:hAnsi="Times New Roman" w:cs="Times New Roman"/>
                <w:sz w:val="24"/>
                <w:szCs w:val="24"/>
                <w:lang w:bidi="ru-RU"/>
              </w:rPr>
              <w:t>нформация</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1</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Мониторинг организации деятельности по обеспечению жилыми помещениями  детей-сирот и детей, оставшихся без попечения родителей</w:t>
            </w:r>
          </w:p>
        </w:tc>
        <w:tc>
          <w:tcPr>
            <w:tcW w:w="6015" w:type="dxa"/>
          </w:tcPr>
          <w:p w:rsidR="0001381D" w:rsidRPr="0001381D" w:rsidRDefault="0001381D" w:rsidP="00C3570B">
            <w:pPr>
              <w:jc w:val="both"/>
              <w:rPr>
                <w:rFonts w:ascii="Times New Roman" w:hAnsi="Times New Roman" w:cs="Times New Roman"/>
                <w:sz w:val="24"/>
                <w:szCs w:val="24"/>
                <w:lang w:bidi="ru-RU"/>
              </w:rPr>
            </w:pPr>
            <w:r w:rsidRPr="0001381D">
              <w:rPr>
                <w:rFonts w:ascii="Times New Roman" w:hAnsi="Times New Roman" w:cs="Times New Roman"/>
                <w:b/>
                <w:sz w:val="24"/>
                <w:szCs w:val="24"/>
                <w:lang w:bidi="ru-RU"/>
              </w:rPr>
              <w:t>Увеличение темпов</w:t>
            </w:r>
            <w:r w:rsidRPr="0001381D">
              <w:rPr>
                <w:rFonts w:ascii="Times New Roman" w:hAnsi="Times New Roman" w:cs="Times New Roman"/>
                <w:sz w:val="24"/>
                <w:szCs w:val="24"/>
                <w:lang w:bidi="ru-RU"/>
              </w:rPr>
              <w:t xml:space="preserve"> обеспечения детей-сирот жилыми помещениями (на 01.01.2021 в Республике Хакасия  имеют право на предоставлени</w:t>
            </w:r>
            <w:r w:rsidR="00C3570B">
              <w:rPr>
                <w:rFonts w:ascii="Times New Roman" w:hAnsi="Times New Roman" w:cs="Times New Roman"/>
                <w:sz w:val="24"/>
                <w:szCs w:val="24"/>
                <w:lang w:bidi="ru-RU"/>
              </w:rPr>
              <w:t>е жилого помещения 2240 граждан</w:t>
            </w:r>
            <w:r w:rsidRPr="0001381D">
              <w:rPr>
                <w:rFonts w:ascii="Times New Roman" w:hAnsi="Times New Roman" w:cs="Times New Roman"/>
                <w:sz w:val="24"/>
                <w:szCs w:val="24"/>
                <w:lang w:bidi="ru-RU"/>
              </w:rPr>
              <w:t xml:space="preserve"> указанной категории, планируется предоставить 209 лицам) </w:t>
            </w:r>
            <w:r w:rsidRPr="00EE69CB">
              <w:rPr>
                <w:rFonts w:ascii="Times New Roman" w:hAnsi="Times New Roman" w:cs="Times New Roman"/>
                <w:sz w:val="24"/>
                <w:szCs w:val="24"/>
                <w:lang w:bidi="ru-RU"/>
              </w:rPr>
              <w:t>требует не только увеличения финансовых расходов, но и внесения изменений в действующее законодательство</w:t>
            </w:r>
            <w:r w:rsidRPr="0001381D">
              <w:rPr>
                <w:rFonts w:ascii="Times New Roman" w:hAnsi="Times New Roman" w:cs="Times New Roman"/>
                <w:sz w:val="24"/>
                <w:szCs w:val="24"/>
                <w:lang w:bidi="ru-RU"/>
              </w:rPr>
              <w:t xml:space="preserve"> для реализации переданных государственных полномочий </w:t>
            </w:r>
            <w:r w:rsidR="00C3570B">
              <w:rPr>
                <w:rFonts w:ascii="Times New Roman" w:hAnsi="Times New Roman" w:cs="Times New Roman"/>
                <w:sz w:val="24"/>
                <w:szCs w:val="24"/>
                <w:lang w:bidi="ru-RU"/>
              </w:rPr>
              <w:t>субъектами Российской Федерации. С</w:t>
            </w:r>
            <w:r w:rsidRPr="0001381D">
              <w:rPr>
                <w:rFonts w:ascii="Times New Roman" w:hAnsi="Times New Roman" w:cs="Times New Roman"/>
                <w:sz w:val="24"/>
                <w:szCs w:val="24"/>
                <w:lang w:bidi="ru-RU"/>
              </w:rPr>
              <w:t xml:space="preserve">читаем целесообразным принять меры, направленные на содействие регионам при осуществлении закупки работ по строительству жилых помещений для детей-сирот (возмещение расходов, направленных на  разработку проектно-сметной документации на строительство жилых помещений для детей-сирот, строительство и обеспечение инженерной инфраструктуры для обеспечения данных объектов) в рамках мероприятий государственной программы Российской Федерации «Обеспечение доступным </w:t>
            </w:r>
            <w:r w:rsidRPr="0001381D">
              <w:rPr>
                <w:rFonts w:ascii="Times New Roman" w:hAnsi="Times New Roman" w:cs="Times New Roman"/>
                <w:sz w:val="24"/>
                <w:szCs w:val="24"/>
                <w:lang w:bidi="ru-RU"/>
              </w:rPr>
              <w:br/>
              <w:t>и комфортным жильем и коммунальными услугами граждан Российской Федерации»</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2</w:t>
            </w:r>
          </w:p>
        </w:tc>
        <w:tc>
          <w:tcPr>
            <w:tcW w:w="2999" w:type="dxa"/>
          </w:tcPr>
          <w:p w:rsidR="0001381D" w:rsidRPr="0001381D" w:rsidRDefault="00C3570B"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Мониторинг </w:t>
            </w:r>
            <w:r w:rsidR="0001381D" w:rsidRPr="0001381D">
              <w:rPr>
                <w:rFonts w:ascii="Times New Roman" w:hAnsi="Times New Roman" w:cs="Times New Roman"/>
                <w:sz w:val="24"/>
                <w:szCs w:val="24"/>
                <w:lang w:bidi="ru-RU"/>
              </w:rPr>
              <w:t>реализации Перечня поручений по итогам встречи с членами Общественной палаты</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C3570B"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В</w:t>
            </w:r>
            <w:r w:rsidR="0001381D" w:rsidRPr="0001381D">
              <w:rPr>
                <w:rFonts w:ascii="Times New Roman" w:hAnsi="Times New Roman" w:cs="Times New Roman"/>
                <w:sz w:val="24"/>
                <w:szCs w:val="24"/>
                <w:lang w:bidi="ru-RU"/>
              </w:rPr>
              <w:t xml:space="preserve"> целях обеспечения участия Республики Хакасия в федеральном проекте «Чистая страна» в республике утвержден и реализуется одноименный региональный проект.</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Одним из критериев участия в федеральном проекте </w:t>
            </w:r>
            <w:r w:rsidRPr="0001381D">
              <w:rPr>
                <w:rFonts w:ascii="Times New Roman" w:hAnsi="Times New Roman" w:cs="Times New Roman"/>
                <w:sz w:val="24"/>
                <w:szCs w:val="24"/>
                <w:lang w:bidi="ru-RU"/>
              </w:rPr>
              <w:lastRenderedPageBreak/>
              <w:t>«Чистая страна» является наличие утвержденной проектно-сметной документации на ликвидацию объектов накопленного вреда окружающей среде. Также указанные объекты должны быть включены в государственный реестр объектов накопленного вреда окружающей среде (ГРОНВОС), ведение которого осуществляется Минприроды России в установленном порядке.</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lastRenderedPageBreak/>
              <w:t>3</w:t>
            </w:r>
          </w:p>
        </w:tc>
        <w:tc>
          <w:tcPr>
            <w:tcW w:w="2999" w:type="dxa"/>
          </w:tcPr>
          <w:p w:rsidR="0001381D" w:rsidRPr="00C3570B" w:rsidRDefault="0001381D" w:rsidP="0001381D">
            <w:pPr>
              <w:jc w:val="both"/>
              <w:rPr>
                <w:rFonts w:ascii="Times New Roman" w:hAnsi="Times New Roman" w:cs="Times New Roman"/>
                <w:sz w:val="24"/>
                <w:szCs w:val="24"/>
                <w:lang w:bidi="ru-RU"/>
              </w:rPr>
            </w:pPr>
            <w:r w:rsidRPr="00C3570B">
              <w:rPr>
                <w:rFonts w:ascii="Times New Roman" w:hAnsi="Times New Roman" w:cs="Times New Roman"/>
                <w:sz w:val="24"/>
                <w:szCs w:val="24"/>
                <w:lang w:bidi="ru-RU"/>
              </w:rPr>
              <w:t>Мониторинг оценки качества и организации горячего питания школьников Республики Хакасия в первом полугодии учебного 2020-2021 года</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Экспертная группа провела мониторинг обращений на «горячую» линию Общественной палаты Республики Хакасия, которые поступили с начала запуска программы, инициированной Президентом России. За последнее время число обращений от родителей, обучающихся 1-4 классов по вопросам обеспечения бесплатным горячим питанием значительно снизилось (всего 109 обращений), увеличилось число оценок «удовлетворён организацией горячего питания».</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4</w:t>
            </w:r>
          </w:p>
        </w:tc>
        <w:tc>
          <w:tcPr>
            <w:tcW w:w="2999" w:type="dxa"/>
          </w:tcPr>
          <w:p w:rsidR="0001381D" w:rsidRPr="00035F1E" w:rsidRDefault="0001381D" w:rsidP="0001381D">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Повышение качества паллиативной помощи детям за счет внедрения системы мониторинга, развития социального партнерства в интересах детей и укрепления сотрудничества экспертного сообщества и Уполномоченных по правам ребенка</w:t>
            </w:r>
          </w:p>
        </w:tc>
        <w:tc>
          <w:tcPr>
            <w:tcW w:w="6015" w:type="dxa"/>
          </w:tcPr>
          <w:p w:rsidR="0001381D" w:rsidRPr="00035F1E" w:rsidRDefault="00035F1E" w:rsidP="0001381D">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Общий мониторинг проводила Общественная палата РФ. По анкетам, заполненным в субъектах Анкета включала</w:t>
            </w:r>
            <w:r w:rsidR="0001381D" w:rsidRPr="00035F1E">
              <w:rPr>
                <w:rFonts w:ascii="Times New Roman" w:hAnsi="Times New Roman" w:cs="Times New Roman"/>
                <w:sz w:val="24"/>
                <w:szCs w:val="24"/>
                <w:lang w:bidi="ru-RU"/>
              </w:rPr>
              <w:t xml:space="preserve"> несколько содержательных блоков, посвященных таким темам как: выявление детей, нуждающихся в помощи, сотрудники организации, ресурсы организации, услуги, предоставляемые организацией, межведомственное взаимодействие и др.</w:t>
            </w:r>
          </w:p>
          <w:p w:rsidR="0001381D" w:rsidRPr="00035F1E" w:rsidRDefault="0001381D" w:rsidP="0001381D">
            <w:pPr>
              <w:jc w:val="both"/>
              <w:rPr>
                <w:rFonts w:ascii="Times New Roman" w:hAnsi="Times New Roman" w:cs="Times New Roman"/>
                <w:sz w:val="24"/>
                <w:szCs w:val="24"/>
                <w:lang w:bidi="ru-RU"/>
              </w:rPr>
            </w:pPr>
          </w:p>
          <w:p w:rsidR="00CD518B" w:rsidRPr="00035F1E" w:rsidRDefault="00CD518B" w:rsidP="00CD518B">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Ознакомиться с </w:t>
            </w:r>
            <w:hyperlink r:id="rId16" w:history="1">
              <w:r w:rsidRPr="00035F1E">
                <w:rPr>
                  <w:rStyle w:val="a5"/>
                  <w:rFonts w:ascii="Times New Roman" w:hAnsi="Times New Roman" w:cs="Times New Roman"/>
                  <w:color w:val="auto"/>
                  <w:sz w:val="24"/>
                  <w:szCs w:val="24"/>
                  <w:lang w:bidi="ru-RU"/>
                </w:rPr>
                <w:t>отчетом</w:t>
              </w:r>
            </w:hyperlink>
            <w:r w:rsidR="00035F1E">
              <w:rPr>
                <w:rStyle w:val="a5"/>
                <w:rFonts w:ascii="Times New Roman" w:hAnsi="Times New Roman" w:cs="Times New Roman"/>
                <w:color w:val="auto"/>
                <w:sz w:val="24"/>
                <w:szCs w:val="24"/>
                <w:lang w:bidi="ru-RU"/>
              </w:rPr>
              <w:t xml:space="preserve"> </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5</w:t>
            </w:r>
          </w:p>
        </w:tc>
        <w:tc>
          <w:tcPr>
            <w:tcW w:w="2999" w:type="dxa"/>
          </w:tcPr>
          <w:p w:rsidR="0001381D" w:rsidRPr="0001381D" w:rsidRDefault="00C3570B" w:rsidP="00C3570B">
            <w:pPr>
              <w:jc w:val="both"/>
              <w:rPr>
                <w:rFonts w:ascii="Times New Roman" w:hAnsi="Times New Roman" w:cs="Times New Roman"/>
                <w:sz w:val="24"/>
                <w:szCs w:val="24"/>
                <w:lang w:bidi="ru-RU"/>
              </w:rPr>
            </w:pPr>
            <w:r>
              <w:rPr>
                <w:rFonts w:ascii="Times New Roman" w:hAnsi="Times New Roman" w:cs="Times New Roman"/>
                <w:bCs/>
                <w:sz w:val="24"/>
                <w:szCs w:val="24"/>
                <w:lang w:bidi="ru-RU"/>
              </w:rPr>
              <w:t>М</w:t>
            </w:r>
            <w:r w:rsidR="0001381D" w:rsidRPr="0001381D">
              <w:rPr>
                <w:rFonts w:ascii="Times New Roman" w:hAnsi="Times New Roman" w:cs="Times New Roman"/>
                <w:bCs/>
                <w:sz w:val="24"/>
                <w:szCs w:val="24"/>
                <w:lang w:bidi="ru-RU"/>
              </w:rPr>
              <w:t xml:space="preserve">ониторинг реализации в республике реализации пунктов 4,5,6 Перечня поручений Послания Президента Российской Федерации Федеральному Собранию </w:t>
            </w: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В Республике Хакасия с 01.09.2020 организовано бесплатное горячее питание учащихся, получающих начальное общее образование в государственных и муниципальных общеобразовательных организациях. По состоянию на 01.02.2021 бесплатным горячим питанием охвачено 32 135 учащихся начальных классов. На 2021 год из федерального бюджета бюджету Республики Хакасия предусмотрены субсидии на реализацию мероприятий по организации бесплатного горячего питания обучающихся, получающих начальное общее образование в государственных образовательных организациях в сумме 342 787 тыс. рублей.</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Общественная палата провела опрос среди родителей учеников начальных классов в муниципальных образованиях региона. Анкету на сайте палаты заполнили 1801 родитель.</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По результатам мониторинга отмечается, что проблем с обеспечением школьников младших классов горячим питанием нет, однако родители недовольны его качеством.</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6</w:t>
            </w:r>
          </w:p>
        </w:tc>
        <w:tc>
          <w:tcPr>
            <w:tcW w:w="2999" w:type="dxa"/>
          </w:tcPr>
          <w:p w:rsidR="0001381D" w:rsidRPr="0001381D" w:rsidRDefault="00C3570B"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Мониторинг </w:t>
            </w:r>
            <w:r w:rsidR="0001381D" w:rsidRPr="0001381D">
              <w:rPr>
                <w:rFonts w:ascii="Times New Roman" w:hAnsi="Times New Roman" w:cs="Times New Roman"/>
                <w:sz w:val="24"/>
                <w:szCs w:val="24"/>
                <w:lang w:bidi="ru-RU"/>
              </w:rPr>
              <w:t xml:space="preserve">поручения Президента Российской Федерации от 26.04.2021 № Пр-677 о </w:t>
            </w:r>
            <w:proofErr w:type="spellStart"/>
            <w:r w:rsidR="0001381D" w:rsidRPr="0001381D">
              <w:rPr>
                <w:rFonts w:ascii="Times New Roman" w:hAnsi="Times New Roman" w:cs="Times New Roman"/>
                <w:sz w:val="24"/>
                <w:szCs w:val="24"/>
                <w:lang w:bidi="ru-RU"/>
              </w:rPr>
              <w:lastRenderedPageBreak/>
              <w:t>ресоциализации</w:t>
            </w:r>
            <w:proofErr w:type="spellEnd"/>
            <w:r w:rsidR="0001381D" w:rsidRPr="0001381D">
              <w:rPr>
                <w:rFonts w:ascii="Times New Roman" w:hAnsi="Times New Roman" w:cs="Times New Roman"/>
                <w:sz w:val="24"/>
                <w:szCs w:val="24"/>
                <w:lang w:bidi="ru-RU"/>
              </w:rPr>
              <w:t>, социальной реабилитации и адаптации лиц, освободившихся из мест лишения свободы</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lastRenderedPageBreak/>
              <w:t xml:space="preserve">Об имеющемся положительном опыте </w:t>
            </w:r>
            <w:proofErr w:type="spellStart"/>
            <w:r w:rsidRPr="0001381D">
              <w:rPr>
                <w:rFonts w:ascii="Times New Roman" w:hAnsi="Times New Roman" w:cs="Times New Roman"/>
                <w:sz w:val="24"/>
                <w:szCs w:val="24"/>
                <w:lang w:bidi="ru-RU"/>
              </w:rPr>
              <w:t>ресоциализации</w:t>
            </w:r>
            <w:proofErr w:type="spellEnd"/>
            <w:r w:rsidRPr="0001381D">
              <w:rPr>
                <w:rFonts w:ascii="Times New Roman" w:hAnsi="Times New Roman" w:cs="Times New Roman"/>
                <w:sz w:val="24"/>
                <w:szCs w:val="24"/>
                <w:lang w:bidi="ru-RU"/>
              </w:rPr>
              <w:t>, социальной реабилитации и адаптации лиц, освободившихся из мест лиш</w:t>
            </w:r>
            <w:r w:rsidR="00C3570B">
              <w:rPr>
                <w:rFonts w:ascii="Times New Roman" w:hAnsi="Times New Roman" w:cs="Times New Roman"/>
                <w:sz w:val="24"/>
                <w:szCs w:val="24"/>
                <w:lang w:bidi="ru-RU"/>
              </w:rPr>
              <w:t>ения свободы.</w:t>
            </w:r>
          </w:p>
          <w:p w:rsidR="00554194" w:rsidRDefault="00554194"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Профилактика</w:t>
            </w:r>
            <w:r w:rsidR="0079723C">
              <w:rPr>
                <w:rFonts w:ascii="Times New Roman" w:hAnsi="Times New Roman" w:cs="Times New Roman"/>
                <w:sz w:val="24"/>
                <w:szCs w:val="24"/>
                <w:lang w:bidi="ru-RU"/>
              </w:rPr>
              <w:t xml:space="preserve"> рецидивной преступности</w:t>
            </w:r>
            <w:r w:rsidR="0001381D" w:rsidRPr="0001381D">
              <w:rPr>
                <w:rFonts w:ascii="Times New Roman" w:hAnsi="Times New Roman" w:cs="Times New Roman"/>
                <w:sz w:val="24"/>
                <w:szCs w:val="24"/>
                <w:lang w:bidi="ru-RU"/>
              </w:rPr>
              <w:t xml:space="preserve"> адаптации </w:t>
            </w:r>
            <w:r w:rsidR="0001381D" w:rsidRPr="0001381D">
              <w:rPr>
                <w:rFonts w:ascii="Times New Roman" w:hAnsi="Times New Roman" w:cs="Times New Roman"/>
                <w:sz w:val="24"/>
                <w:szCs w:val="24"/>
                <w:lang w:bidi="ru-RU"/>
              </w:rPr>
              <w:lastRenderedPageBreak/>
              <w:t xml:space="preserve">лиц, освобождающихся из мест лишения свободы, строятся на таких ориентациях, как </w:t>
            </w:r>
            <w:r>
              <w:rPr>
                <w:rFonts w:ascii="Times New Roman" w:hAnsi="Times New Roman" w:cs="Times New Roman"/>
                <w:sz w:val="24"/>
                <w:szCs w:val="24"/>
                <w:lang w:bidi="ru-RU"/>
              </w:rPr>
              <w:t>труд, образование,</w:t>
            </w:r>
            <w:r w:rsidR="0079723C" w:rsidRPr="0079723C">
              <w:rPr>
                <w:rFonts w:ascii="Times New Roman" w:hAnsi="Times New Roman" w:cs="Times New Roman"/>
                <w:sz w:val="24"/>
                <w:szCs w:val="24"/>
                <w:lang w:bidi="ru-RU"/>
              </w:rPr>
              <w:t xml:space="preserve"> </w:t>
            </w:r>
            <w:r w:rsidR="0001381D" w:rsidRPr="0001381D">
              <w:rPr>
                <w:rFonts w:ascii="Times New Roman" w:hAnsi="Times New Roman" w:cs="Times New Roman"/>
                <w:sz w:val="24"/>
                <w:szCs w:val="24"/>
                <w:lang w:bidi="ru-RU"/>
              </w:rPr>
              <w:t xml:space="preserve">профессиональная подготовка, качественное медицинское обслуживание, бесконтактный контроль и надзор за поведением лиц, находящихся в учреждениях уголовно-исполнительной системы, квалифицированное психолого-педагогическое сопровождение процесса отбывания наказания. </w:t>
            </w:r>
          </w:p>
          <w:p w:rsidR="0001381D" w:rsidRPr="0001381D" w:rsidRDefault="0001381D" w:rsidP="00554194">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Процесс общеобразовательного обучения </w:t>
            </w:r>
            <w:r w:rsidRPr="0001381D">
              <w:rPr>
                <w:rFonts w:ascii="Times New Roman" w:hAnsi="Times New Roman" w:cs="Times New Roman"/>
                <w:sz w:val="24"/>
                <w:szCs w:val="24"/>
                <w:lang w:bidi="ru-RU"/>
              </w:rPr>
              <w:br/>
              <w:t>и профессиональной подготовки осужденных осуществляется во взаимодействии с Министерством  образования Республики Хакасия.</w:t>
            </w:r>
          </w:p>
        </w:tc>
      </w:tr>
      <w:tr w:rsidR="0001381D" w:rsidRPr="0001381D" w:rsidTr="00B372F3">
        <w:trPr>
          <w:trHeight w:val="4105"/>
        </w:trPr>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lastRenderedPageBreak/>
              <w:t>7</w:t>
            </w:r>
          </w:p>
        </w:tc>
        <w:tc>
          <w:tcPr>
            <w:tcW w:w="2999" w:type="dxa"/>
          </w:tcPr>
          <w:p w:rsidR="0001381D" w:rsidRPr="0001381D" w:rsidRDefault="0079723C"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Мониторинг </w:t>
            </w:r>
            <w:r w:rsidR="00554194">
              <w:rPr>
                <w:rFonts w:ascii="Times New Roman" w:hAnsi="Times New Roman" w:cs="Times New Roman"/>
                <w:sz w:val="24"/>
                <w:szCs w:val="24"/>
                <w:lang w:bidi="ru-RU"/>
              </w:rPr>
              <w:t xml:space="preserve">п. </w:t>
            </w:r>
            <w:r w:rsidR="0001381D" w:rsidRPr="0001381D">
              <w:rPr>
                <w:rFonts w:ascii="Times New Roman" w:hAnsi="Times New Roman" w:cs="Times New Roman"/>
                <w:sz w:val="24"/>
                <w:szCs w:val="24"/>
                <w:lang w:bidi="ru-RU"/>
              </w:rPr>
              <w:t xml:space="preserve">42 Плана мероприятий по реализации Концепции содействия развитию добровольчества (волонтерства) в Российской Федерации до 2025 года от 20 июня 2019 года № 5486п-П44 о существующих барьерах и выработке мер по содействию деятельности добровольцев в работе по социализации осужденных, находящихся в исправительных учреждениях, а также отбывающих наказания, не связанные с изоляцией от общества. </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Деятельность добровольцев в работе по социализации осужденных имеет свою специфику, которая предполагает наличие у волонтёров определённых знаний в области юриспруденции, педагогики и психологии. Неподготовленный человек не только не сможет быть полезным осуждённому к лишению свободы или гражданину отбывшему наказание, но и рискует получить психологическую травму. Отсюда необходимость обучения, получения необходимых знаний для добровольцев. </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Для координации деятельности по работе с данной категорией граждан на уровне региона должен быть организован координационный центр, который объединит самих волонтёров, определит направления деятельности, используя возможности привлечения уже существующих на территории республики НКО, социальных партнёров, религиозных организаций, СМИ. </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Также деятельность волонтеров невозможна без наличия помещения и определённых материальных ресурсов.</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8</w:t>
            </w:r>
          </w:p>
        </w:tc>
        <w:tc>
          <w:tcPr>
            <w:tcW w:w="2999" w:type="dxa"/>
          </w:tcPr>
          <w:p w:rsidR="0001381D" w:rsidRPr="00554194" w:rsidRDefault="0001381D" w:rsidP="0001381D">
            <w:pPr>
              <w:jc w:val="both"/>
              <w:rPr>
                <w:rFonts w:ascii="Times New Roman" w:hAnsi="Times New Roman" w:cs="Times New Roman"/>
                <w:sz w:val="24"/>
                <w:szCs w:val="24"/>
                <w:lang w:bidi="ru-RU"/>
              </w:rPr>
            </w:pPr>
            <w:r w:rsidRPr="00554194">
              <w:rPr>
                <w:rFonts w:ascii="Times New Roman" w:hAnsi="Times New Roman" w:cs="Times New Roman"/>
                <w:bCs/>
                <w:sz w:val="24"/>
                <w:szCs w:val="24"/>
                <w:lang w:bidi="ru-RU"/>
              </w:rPr>
              <w:t>Мониторинг мероприятий  празднования Дня Государственного флага РФ в Республике Хакасия</w:t>
            </w: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Акции: Окна России, раздача ленточек </w:t>
            </w:r>
            <w:proofErr w:type="spellStart"/>
            <w:r w:rsidRPr="0001381D">
              <w:rPr>
                <w:rFonts w:ascii="Times New Roman" w:hAnsi="Times New Roman" w:cs="Times New Roman"/>
                <w:sz w:val="24"/>
                <w:szCs w:val="24"/>
                <w:lang w:bidi="ru-RU"/>
              </w:rPr>
              <w:t>триколор</w:t>
            </w:r>
            <w:proofErr w:type="spellEnd"/>
            <w:r w:rsidRPr="0001381D">
              <w:rPr>
                <w:rFonts w:ascii="Times New Roman" w:hAnsi="Times New Roman" w:cs="Times New Roman"/>
                <w:sz w:val="24"/>
                <w:szCs w:val="24"/>
                <w:lang w:bidi="ru-RU"/>
              </w:rPr>
              <w:t xml:space="preserve">, велопробег с флагами </w:t>
            </w:r>
            <w:proofErr w:type="spellStart"/>
            <w:r w:rsidRPr="0001381D">
              <w:rPr>
                <w:rFonts w:ascii="Times New Roman" w:hAnsi="Times New Roman" w:cs="Times New Roman"/>
                <w:sz w:val="24"/>
                <w:szCs w:val="24"/>
                <w:lang w:bidi="ru-RU"/>
              </w:rPr>
              <w:t>триколор</w:t>
            </w:r>
            <w:proofErr w:type="spellEnd"/>
            <w:r w:rsidRPr="0001381D">
              <w:rPr>
                <w:rFonts w:ascii="Times New Roman" w:hAnsi="Times New Roman" w:cs="Times New Roman"/>
                <w:sz w:val="24"/>
                <w:szCs w:val="24"/>
                <w:lang w:bidi="ru-RU"/>
              </w:rPr>
              <w:t xml:space="preserve">, </w:t>
            </w:r>
            <w:proofErr w:type="spellStart"/>
            <w:r w:rsidRPr="0001381D">
              <w:rPr>
                <w:rFonts w:ascii="Times New Roman" w:hAnsi="Times New Roman" w:cs="Times New Roman"/>
                <w:sz w:val="24"/>
                <w:szCs w:val="24"/>
                <w:lang w:bidi="ru-RU"/>
              </w:rPr>
              <w:t>квест</w:t>
            </w:r>
            <w:proofErr w:type="spellEnd"/>
            <w:r w:rsidRPr="0001381D">
              <w:rPr>
                <w:rFonts w:ascii="Times New Roman" w:hAnsi="Times New Roman" w:cs="Times New Roman"/>
                <w:sz w:val="24"/>
                <w:szCs w:val="24"/>
                <w:lang w:bidi="ru-RU"/>
              </w:rPr>
              <w:t>, познавательная программа, интерактивная выставка.</w:t>
            </w:r>
          </w:p>
          <w:p w:rsidR="0001381D" w:rsidRPr="0001381D" w:rsidRDefault="00554194" w:rsidP="0001381D">
            <w:pPr>
              <w:jc w:val="both"/>
              <w:rPr>
                <w:rFonts w:ascii="Times New Roman" w:hAnsi="Times New Roman" w:cs="Times New Roman"/>
                <w:sz w:val="24"/>
                <w:szCs w:val="24"/>
                <w:lang w:bidi="ru-RU"/>
              </w:rPr>
            </w:pPr>
            <w:proofErr w:type="spellStart"/>
            <w:proofErr w:type="gramStart"/>
            <w:r>
              <w:rPr>
                <w:rFonts w:ascii="Times New Roman" w:hAnsi="Times New Roman" w:cs="Times New Roman"/>
                <w:sz w:val="24"/>
                <w:szCs w:val="24"/>
                <w:lang w:bidi="ru-RU"/>
              </w:rPr>
              <w:t>Велозаезд</w:t>
            </w:r>
            <w:proofErr w:type="spellEnd"/>
            <w:r>
              <w:rPr>
                <w:rFonts w:ascii="Times New Roman" w:hAnsi="Times New Roman" w:cs="Times New Roman"/>
                <w:sz w:val="24"/>
                <w:szCs w:val="24"/>
                <w:lang w:bidi="ru-RU"/>
              </w:rPr>
              <w:t xml:space="preserve"> .</w:t>
            </w:r>
            <w:proofErr w:type="gramEnd"/>
            <w:r>
              <w:rPr>
                <w:rFonts w:ascii="Times New Roman" w:hAnsi="Times New Roman" w:cs="Times New Roman"/>
                <w:sz w:val="24"/>
                <w:szCs w:val="24"/>
                <w:lang w:bidi="ru-RU"/>
              </w:rPr>
              <w:t xml:space="preserve"> Любой желающий мог</w:t>
            </w:r>
            <w:r w:rsidR="0001381D" w:rsidRPr="0001381D">
              <w:rPr>
                <w:rFonts w:ascii="Times New Roman" w:hAnsi="Times New Roman" w:cs="Times New Roman"/>
                <w:sz w:val="24"/>
                <w:szCs w:val="24"/>
                <w:lang w:bidi="ru-RU"/>
              </w:rPr>
              <w:t xml:space="preserve"> принять участие в </w:t>
            </w:r>
            <w:proofErr w:type="spellStart"/>
            <w:r w:rsidR="0001381D" w:rsidRPr="0001381D">
              <w:rPr>
                <w:rFonts w:ascii="Times New Roman" w:hAnsi="Times New Roman" w:cs="Times New Roman"/>
                <w:sz w:val="24"/>
                <w:szCs w:val="24"/>
                <w:lang w:bidi="ru-RU"/>
              </w:rPr>
              <w:t>велозаезде</w:t>
            </w:r>
            <w:proofErr w:type="spellEnd"/>
            <w:r w:rsidR="0001381D" w:rsidRPr="0001381D">
              <w:rPr>
                <w:rFonts w:ascii="Times New Roman" w:hAnsi="Times New Roman" w:cs="Times New Roman"/>
                <w:sz w:val="24"/>
                <w:szCs w:val="24"/>
                <w:lang w:bidi="ru-RU"/>
              </w:rPr>
              <w:t xml:space="preserve"> под фла</w:t>
            </w:r>
            <w:r>
              <w:rPr>
                <w:rFonts w:ascii="Times New Roman" w:hAnsi="Times New Roman" w:cs="Times New Roman"/>
                <w:sz w:val="24"/>
                <w:szCs w:val="24"/>
                <w:lang w:bidi="ru-RU"/>
              </w:rPr>
              <w:t>гом России</w:t>
            </w:r>
            <w:r w:rsidR="0001381D" w:rsidRPr="0001381D">
              <w:rPr>
                <w:rFonts w:ascii="Times New Roman" w:hAnsi="Times New Roman" w:cs="Times New Roman"/>
                <w:sz w:val="24"/>
                <w:szCs w:val="24"/>
                <w:lang w:bidi="ru-RU"/>
              </w:rPr>
              <w:t xml:space="preserve"> масках, ограниче</w:t>
            </w:r>
            <w:r>
              <w:rPr>
                <w:rFonts w:ascii="Times New Roman" w:hAnsi="Times New Roman" w:cs="Times New Roman"/>
                <w:sz w:val="24"/>
                <w:szCs w:val="24"/>
                <w:lang w:bidi="ru-RU"/>
              </w:rPr>
              <w:t>нном количестве и на расстоянии.</w:t>
            </w:r>
            <w:r w:rsidR="0001381D" w:rsidRPr="0001381D">
              <w:rPr>
                <w:rFonts w:ascii="Times New Roman" w:hAnsi="Times New Roman" w:cs="Times New Roman"/>
                <w:sz w:val="24"/>
                <w:szCs w:val="24"/>
                <w:lang w:bidi="ru-RU"/>
              </w:rPr>
              <w:t xml:space="preserve"> </w:t>
            </w:r>
          </w:p>
          <w:p w:rsidR="0001381D" w:rsidRPr="0001381D" w:rsidRDefault="00554194"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Виртуальная выставка на официальном</w:t>
            </w:r>
            <w:r w:rsidR="0001381D" w:rsidRPr="0001381D">
              <w:rPr>
                <w:rFonts w:ascii="Times New Roman" w:hAnsi="Times New Roman" w:cs="Times New Roman"/>
                <w:sz w:val="24"/>
                <w:szCs w:val="24"/>
                <w:lang w:bidi="ru-RU"/>
              </w:rPr>
              <w:t xml:space="preserve"> сайт</w:t>
            </w:r>
            <w:r>
              <w:rPr>
                <w:rFonts w:ascii="Times New Roman" w:hAnsi="Times New Roman" w:cs="Times New Roman"/>
                <w:sz w:val="24"/>
                <w:szCs w:val="24"/>
                <w:lang w:bidi="ru-RU"/>
              </w:rPr>
              <w:t>е</w:t>
            </w:r>
            <w:r w:rsidR="0001381D" w:rsidRPr="0001381D">
              <w:rPr>
                <w:rFonts w:ascii="Times New Roman" w:hAnsi="Times New Roman" w:cs="Times New Roman"/>
                <w:sz w:val="24"/>
                <w:szCs w:val="24"/>
                <w:lang w:bidi="ru-RU"/>
              </w:rPr>
              <w:t xml:space="preserve"> «Страна </w:t>
            </w:r>
            <w:proofErr w:type="spellStart"/>
            <w:r w:rsidR="0001381D" w:rsidRPr="0001381D">
              <w:rPr>
                <w:rFonts w:ascii="Times New Roman" w:hAnsi="Times New Roman" w:cs="Times New Roman"/>
                <w:sz w:val="24"/>
                <w:szCs w:val="24"/>
                <w:lang w:bidi="ru-RU"/>
              </w:rPr>
              <w:t>Читалия</w:t>
            </w:r>
            <w:proofErr w:type="spellEnd"/>
            <w:r w:rsidR="0001381D" w:rsidRPr="0001381D">
              <w:rPr>
                <w:rFonts w:ascii="Times New Roman" w:hAnsi="Times New Roman" w:cs="Times New Roman"/>
                <w:sz w:val="24"/>
                <w:szCs w:val="24"/>
                <w:lang w:bidi="ru-RU"/>
              </w:rPr>
              <w:t>»</w:t>
            </w:r>
          </w:p>
        </w:tc>
      </w:tr>
      <w:tr w:rsidR="0001381D" w:rsidRPr="0001381D" w:rsidTr="00B372F3">
        <w:tc>
          <w:tcPr>
            <w:tcW w:w="557"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9</w:t>
            </w:r>
          </w:p>
        </w:tc>
        <w:tc>
          <w:tcPr>
            <w:tcW w:w="2999" w:type="dxa"/>
          </w:tcPr>
          <w:p w:rsidR="0001381D" w:rsidRPr="0001381D" w:rsidRDefault="00554194"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Мониторинг деятельности о</w:t>
            </w:r>
            <w:r w:rsidR="0001381D" w:rsidRPr="0001381D">
              <w:rPr>
                <w:rFonts w:ascii="Times New Roman" w:hAnsi="Times New Roman" w:cs="Times New Roman"/>
                <w:sz w:val="24"/>
                <w:szCs w:val="24"/>
                <w:lang w:bidi="ru-RU"/>
              </w:rPr>
              <w:t xml:space="preserve">бщественных советов при исполнительных органах </w:t>
            </w:r>
            <w:r>
              <w:rPr>
                <w:rFonts w:ascii="Times New Roman" w:hAnsi="Times New Roman" w:cs="Times New Roman"/>
                <w:sz w:val="24"/>
                <w:szCs w:val="24"/>
                <w:lang w:bidi="ru-RU"/>
              </w:rPr>
              <w:t>государственной власти Республики Хакасия</w:t>
            </w:r>
            <w:r w:rsidR="0079723C" w:rsidRPr="0079723C">
              <w:rPr>
                <w:rFonts w:ascii="Times New Roman" w:hAnsi="Times New Roman" w:cs="Times New Roman"/>
                <w:sz w:val="24"/>
                <w:szCs w:val="24"/>
                <w:lang w:bidi="ru-RU"/>
              </w:rPr>
              <w:t xml:space="preserve"> </w:t>
            </w:r>
          </w:p>
        </w:tc>
        <w:tc>
          <w:tcPr>
            <w:tcW w:w="6015" w:type="dxa"/>
          </w:tcPr>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Всем критериям соответствует общественный совет при министерстве труда и социальной защиты, министерством используется методика эффективности деятельности совета, разработанная Общественной палатой Республики Хакасия.</w:t>
            </w:r>
          </w:p>
          <w:p w:rsidR="003124D3"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 xml:space="preserve">У одного министерства нет раздела о совете на официальном портале органов власти, </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Нет положения и по</w:t>
            </w:r>
            <w:r w:rsidR="003124D3">
              <w:rPr>
                <w:rFonts w:ascii="Times New Roman" w:hAnsi="Times New Roman" w:cs="Times New Roman"/>
                <w:sz w:val="24"/>
                <w:szCs w:val="24"/>
                <w:lang w:bidi="ru-RU"/>
              </w:rPr>
              <w:t>рядка формирования совета при м</w:t>
            </w:r>
            <w:r w:rsidRPr="00554194">
              <w:rPr>
                <w:rFonts w:ascii="Times New Roman" w:hAnsi="Times New Roman" w:cs="Times New Roman"/>
                <w:sz w:val="24"/>
                <w:szCs w:val="24"/>
                <w:lang w:bidi="ru-RU"/>
              </w:rPr>
              <w:t>инистерстве природы.</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Не обозначены требования к кандидатам советов и составы советов при министерстве транспорта и министерстве природы.</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lastRenderedPageBreak/>
              <w:t>Планы работы на 2020 год опубликованы лишь у пяти министерств (</w:t>
            </w:r>
            <w:proofErr w:type="spellStart"/>
            <w:r w:rsidRPr="00554194">
              <w:rPr>
                <w:rFonts w:ascii="Times New Roman" w:hAnsi="Times New Roman" w:cs="Times New Roman"/>
                <w:sz w:val="24"/>
                <w:szCs w:val="24"/>
                <w:lang w:bidi="ru-RU"/>
              </w:rPr>
              <w:t>минфин</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минэк</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миннац</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минстрой</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минтруд</w:t>
            </w:r>
            <w:proofErr w:type="spellEnd"/>
            <w:r w:rsidRPr="00554194">
              <w:rPr>
                <w:rFonts w:ascii="Times New Roman" w:hAnsi="Times New Roman" w:cs="Times New Roman"/>
                <w:sz w:val="24"/>
                <w:szCs w:val="24"/>
                <w:lang w:bidi="ru-RU"/>
              </w:rPr>
              <w:t>), а на 2021 год – у двух (</w:t>
            </w:r>
            <w:proofErr w:type="spellStart"/>
            <w:r w:rsidRPr="00554194">
              <w:rPr>
                <w:rFonts w:ascii="Times New Roman" w:hAnsi="Times New Roman" w:cs="Times New Roman"/>
                <w:sz w:val="24"/>
                <w:szCs w:val="24"/>
                <w:lang w:bidi="ru-RU"/>
              </w:rPr>
              <w:t>миннац</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минтруд</w:t>
            </w:r>
            <w:proofErr w:type="spellEnd"/>
            <w:r w:rsidRPr="00554194">
              <w:rPr>
                <w:rFonts w:ascii="Times New Roman" w:hAnsi="Times New Roman" w:cs="Times New Roman"/>
                <w:sz w:val="24"/>
                <w:szCs w:val="24"/>
                <w:lang w:bidi="ru-RU"/>
              </w:rPr>
              <w:t>).</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Протоколы заседаний опубликованы у семи министерств (</w:t>
            </w:r>
            <w:proofErr w:type="spellStart"/>
            <w:r w:rsidRPr="00554194">
              <w:rPr>
                <w:rFonts w:ascii="Times New Roman" w:hAnsi="Times New Roman" w:cs="Times New Roman"/>
                <w:sz w:val="24"/>
                <w:szCs w:val="24"/>
                <w:lang w:bidi="ru-RU"/>
              </w:rPr>
              <w:t>минфин</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минэк</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миннац</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минздрав</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минспорт</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минстрой</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минтруд</w:t>
            </w:r>
            <w:proofErr w:type="spellEnd"/>
            <w:r w:rsidRPr="00554194">
              <w:rPr>
                <w:rFonts w:ascii="Times New Roman" w:hAnsi="Times New Roman" w:cs="Times New Roman"/>
                <w:sz w:val="24"/>
                <w:szCs w:val="24"/>
                <w:lang w:bidi="ru-RU"/>
              </w:rPr>
              <w:t>), а вот самый главный документ о деятельности лишь у трёх министерств (</w:t>
            </w:r>
            <w:proofErr w:type="spellStart"/>
            <w:r w:rsidRPr="00554194">
              <w:rPr>
                <w:rFonts w:ascii="Times New Roman" w:hAnsi="Times New Roman" w:cs="Times New Roman"/>
                <w:sz w:val="24"/>
                <w:szCs w:val="24"/>
                <w:lang w:bidi="ru-RU"/>
              </w:rPr>
              <w:t>минфин</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минстрой</w:t>
            </w:r>
            <w:proofErr w:type="spellEnd"/>
            <w:r w:rsidRPr="00554194">
              <w:rPr>
                <w:rFonts w:ascii="Times New Roman" w:hAnsi="Times New Roman" w:cs="Times New Roman"/>
                <w:sz w:val="24"/>
                <w:szCs w:val="24"/>
                <w:lang w:bidi="ru-RU"/>
              </w:rPr>
              <w:t xml:space="preserve">, </w:t>
            </w:r>
            <w:proofErr w:type="spellStart"/>
            <w:r w:rsidRPr="00554194">
              <w:rPr>
                <w:rFonts w:ascii="Times New Roman" w:hAnsi="Times New Roman" w:cs="Times New Roman"/>
                <w:sz w:val="24"/>
                <w:szCs w:val="24"/>
                <w:lang w:bidi="ru-RU"/>
              </w:rPr>
              <w:t>минтруд</w:t>
            </w:r>
            <w:proofErr w:type="spellEnd"/>
            <w:r w:rsidRPr="00554194">
              <w:rPr>
                <w:rFonts w:ascii="Times New Roman" w:hAnsi="Times New Roman" w:cs="Times New Roman"/>
                <w:sz w:val="24"/>
                <w:szCs w:val="24"/>
                <w:lang w:bidi="ru-RU"/>
              </w:rPr>
              <w:t>).</w:t>
            </w:r>
          </w:p>
          <w:p w:rsidR="00554194" w:rsidRPr="00554194" w:rsidRDefault="003124D3"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Государственные комитеты Хакасии:</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Разделы на сайте об общественном совете, положения, требования к кандидатам, порядки формирования, составы есть у всех.</w:t>
            </w:r>
          </w:p>
          <w:p w:rsidR="00554194" w:rsidRPr="00554194" w:rsidRDefault="003124D3"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И</w:t>
            </w:r>
            <w:r w:rsidR="00554194" w:rsidRPr="00554194">
              <w:rPr>
                <w:rFonts w:ascii="Times New Roman" w:hAnsi="Times New Roman" w:cs="Times New Roman"/>
                <w:sz w:val="24"/>
                <w:szCs w:val="24"/>
                <w:lang w:bidi="ru-RU"/>
              </w:rPr>
              <w:t>нформации о деятельности, т.е. планы работы, протоколы, итоги деятельности нет ни у кого.</w:t>
            </w:r>
          </w:p>
          <w:p w:rsidR="003124D3" w:rsidRDefault="003124D3"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Информационная</w:t>
            </w:r>
            <w:r w:rsidR="00554194" w:rsidRPr="00554194">
              <w:rPr>
                <w:rFonts w:ascii="Times New Roman" w:hAnsi="Times New Roman" w:cs="Times New Roman"/>
                <w:sz w:val="24"/>
                <w:szCs w:val="24"/>
                <w:lang w:bidi="ru-RU"/>
              </w:rPr>
              <w:t xml:space="preserve"> открытость деятельности советов</w:t>
            </w:r>
            <w:r>
              <w:rPr>
                <w:rFonts w:ascii="Times New Roman" w:hAnsi="Times New Roman" w:cs="Times New Roman"/>
                <w:sz w:val="24"/>
                <w:szCs w:val="24"/>
                <w:lang w:bidi="ru-RU"/>
              </w:rPr>
              <w:t xml:space="preserve"> прослеживается:</w:t>
            </w:r>
            <w:r w:rsidR="0079723C" w:rsidRPr="0079723C">
              <w:rPr>
                <w:rFonts w:ascii="Times New Roman" w:hAnsi="Times New Roman" w:cs="Times New Roman"/>
                <w:sz w:val="24"/>
                <w:szCs w:val="24"/>
                <w:lang w:bidi="ru-RU"/>
              </w:rPr>
              <w:t xml:space="preserve"> </w:t>
            </w:r>
            <w:r w:rsidR="00554194" w:rsidRPr="00554194">
              <w:rPr>
                <w:rFonts w:ascii="Times New Roman" w:hAnsi="Times New Roman" w:cs="Times New Roman"/>
                <w:sz w:val="24"/>
                <w:szCs w:val="24"/>
                <w:lang w:bidi="ru-RU"/>
              </w:rPr>
              <w:t xml:space="preserve">при: </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Министерстве труда и социальной защиты;</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Министерстве финансов;</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Министерстве экономики;</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 xml:space="preserve">Министерстве национальной и территориальной политики; </w:t>
            </w:r>
          </w:p>
          <w:p w:rsidR="0001381D" w:rsidRPr="0001381D" w:rsidRDefault="00554194" w:rsidP="003124D3">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Ми</w:t>
            </w:r>
            <w:r w:rsidR="003124D3">
              <w:rPr>
                <w:rFonts w:ascii="Times New Roman" w:hAnsi="Times New Roman" w:cs="Times New Roman"/>
                <w:sz w:val="24"/>
                <w:szCs w:val="24"/>
                <w:lang w:bidi="ru-RU"/>
              </w:rPr>
              <w:t>нистерстве строительства и ЖКХ.</w:t>
            </w:r>
          </w:p>
        </w:tc>
      </w:tr>
      <w:tr w:rsidR="00554194" w:rsidRPr="0001381D" w:rsidTr="00B372F3">
        <w:tc>
          <w:tcPr>
            <w:tcW w:w="557" w:type="dxa"/>
          </w:tcPr>
          <w:p w:rsidR="00554194"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10</w:t>
            </w:r>
          </w:p>
        </w:tc>
        <w:tc>
          <w:tcPr>
            <w:tcW w:w="2999" w:type="dxa"/>
          </w:tcPr>
          <w:p w:rsidR="00554194" w:rsidRDefault="00554194"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Мониторинг деятельности общественных советов по независимой оценке качества условий оказания услуг</w:t>
            </w:r>
            <w:r>
              <w:t xml:space="preserve"> </w:t>
            </w:r>
            <w:r w:rsidRPr="00554194">
              <w:rPr>
                <w:rFonts w:ascii="Times New Roman" w:hAnsi="Times New Roman" w:cs="Times New Roman"/>
                <w:sz w:val="24"/>
                <w:szCs w:val="24"/>
                <w:lang w:bidi="ru-RU"/>
              </w:rPr>
              <w:t>организациями в сфере культуры, охраны здоровья, образования, социального обслуживания</w:t>
            </w:r>
          </w:p>
        </w:tc>
        <w:tc>
          <w:tcPr>
            <w:tcW w:w="6015" w:type="dxa"/>
          </w:tcPr>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Независимая оценка качества оказания услуг организациями является одной из форм общественного контроля, который предусматривает оценку условий оказания услуг по таким общим критериям, как открытость и доступность информации об организации;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организации; удовлетворенность качеством оказания услуг.</w:t>
            </w:r>
          </w:p>
          <w:p w:rsidR="00554194" w:rsidRPr="00554194" w:rsidRDefault="00554194" w:rsidP="00554194">
            <w:pPr>
              <w:jc w:val="both"/>
              <w:rPr>
                <w:rFonts w:ascii="Times New Roman" w:hAnsi="Times New Roman" w:cs="Times New Roman"/>
                <w:sz w:val="24"/>
                <w:szCs w:val="24"/>
                <w:lang w:bidi="ru-RU"/>
              </w:rPr>
            </w:pPr>
            <w:r>
              <w:rPr>
                <w:rFonts w:ascii="Times New Roman" w:hAnsi="Times New Roman" w:cs="Times New Roman"/>
                <w:sz w:val="24"/>
                <w:szCs w:val="24"/>
                <w:lang w:bidi="ru-RU"/>
              </w:rPr>
              <w:t>Восемь критериев:</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Из четырёх советов всем критериям соответствуют два: в сфере</w:t>
            </w:r>
            <w:r>
              <w:rPr>
                <w:rFonts w:ascii="Times New Roman" w:hAnsi="Times New Roman" w:cs="Times New Roman"/>
                <w:sz w:val="24"/>
                <w:szCs w:val="24"/>
                <w:lang w:bidi="ru-RU"/>
              </w:rPr>
              <w:t xml:space="preserve"> образования и здравоохранения.</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У всех четырёх советов на официальном портале имеются: отдельный раздел, в котором доступна информация о положении, требованиях к кандидатам, формировании совета.</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Не известен состав совета в сфере культуры.</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Нет плана работы и протоколов за 2020 год у советов в сфере культуры и социальной защиты.</w:t>
            </w:r>
          </w:p>
          <w:p w:rsidR="00554194" w:rsidRPr="00554194"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 xml:space="preserve">Не опубликован отчёт о деятельности за 2020 год совета в сфере социальной защиты. </w:t>
            </w:r>
          </w:p>
          <w:p w:rsidR="00554194" w:rsidRPr="0001381D" w:rsidRDefault="00554194" w:rsidP="00554194">
            <w:pPr>
              <w:jc w:val="both"/>
              <w:rPr>
                <w:rFonts w:ascii="Times New Roman" w:hAnsi="Times New Roman" w:cs="Times New Roman"/>
                <w:sz w:val="24"/>
                <w:szCs w:val="24"/>
                <w:lang w:bidi="ru-RU"/>
              </w:rPr>
            </w:pPr>
            <w:r w:rsidRPr="00554194">
              <w:rPr>
                <w:rFonts w:ascii="Times New Roman" w:hAnsi="Times New Roman" w:cs="Times New Roman"/>
                <w:sz w:val="24"/>
                <w:szCs w:val="24"/>
                <w:lang w:bidi="ru-RU"/>
              </w:rPr>
              <w:t xml:space="preserve">2 совета информационно открыты, двум советам необходимо обеспечить информационную открытость. </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11</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Мониторинг реализации национальн</w:t>
            </w:r>
            <w:r w:rsidR="003124D3">
              <w:rPr>
                <w:rFonts w:ascii="Times New Roman" w:hAnsi="Times New Roman" w:cs="Times New Roman"/>
                <w:sz w:val="24"/>
                <w:szCs w:val="24"/>
                <w:lang w:bidi="ru-RU"/>
              </w:rPr>
              <w:t xml:space="preserve">ого проекта «Здравоохранения», </w:t>
            </w:r>
            <w:r w:rsidRPr="0001381D">
              <w:rPr>
                <w:rFonts w:ascii="Times New Roman" w:hAnsi="Times New Roman" w:cs="Times New Roman"/>
                <w:sz w:val="24"/>
                <w:szCs w:val="24"/>
                <w:lang w:bidi="ru-RU"/>
              </w:rPr>
              <w:t>лучшие практик медицинских организаций в субъектах России</w:t>
            </w:r>
          </w:p>
        </w:tc>
        <w:tc>
          <w:tcPr>
            <w:tcW w:w="6015" w:type="dxa"/>
          </w:tcPr>
          <w:p w:rsidR="0001381D" w:rsidRPr="0001381D" w:rsidRDefault="0079723C" w:rsidP="003124D3">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Разработаны </w:t>
            </w:r>
            <w:r w:rsidR="0001381D" w:rsidRPr="0001381D">
              <w:rPr>
                <w:rFonts w:ascii="Times New Roman" w:hAnsi="Times New Roman" w:cs="Times New Roman"/>
                <w:sz w:val="24"/>
                <w:szCs w:val="24"/>
                <w:lang w:bidi="ru-RU"/>
              </w:rPr>
              <w:t xml:space="preserve">анкеты для оценки качества </w:t>
            </w:r>
            <w:proofErr w:type="gramStart"/>
            <w:r w:rsidR="0001381D" w:rsidRPr="0001381D">
              <w:rPr>
                <w:rFonts w:ascii="Times New Roman" w:hAnsi="Times New Roman" w:cs="Times New Roman"/>
                <w:sz w:val="24"/>
                <w:szCs w:val="24"/>
                <w:lang w:bidi="ru-RU"/>
              </w:rPr>
              <w:t>условий  оказания</w:t>
            </w:r>
            <w:proofErr w:type="gramEnd"/>
            <w:r w:rsidR="0001381D" w:rsidRPr="0001381D">
              <w:rPr>
                <w:rFonts w:ascii="Times New Roman" w:hAnsi="Times New Roman" w:cs="Times New Roman"/>
                <w:sz w:val="24"/>
                <w:szCs w:val="24"/>
                <w:lang w:bidi="ru-RU"/>
              </w:rPr>
              <w:t xml:space="preserve"> медицинских услуг, предоставляемых  мед</w:t>
            </w:r>
            <w:r>
              <w:rPr>
                <w:rFonts w:ascii="Times New Roman" w:hAnsi="Times New Roman" w:cs="Times New Roman"/>
                <w:sz w:val="24"/>
                <w:szCs w:val="24"/>
                <w:lang w:bidi="ru-RU"/>
              </w:rPr>
              <w:t xml:space="preserve">ицинскими </w:t>
            </w:r>
            <w:r w:rsidR="0001381D" w:rsidRPr="0001381D">
              <w:rPr>
                <w:rFonts w:ascii="Times New Roman" w:hAnsi="Times New Roman" w:cs="Times New Roman"/>
                <w:sz w:val="24"/>
                <w:szCs w:val="24"/>
                <w:lang w:bidi="ru-RU"/>
              </w:rPr>
              <w:t xml:space="preserve">организациями в амбулаторных условиях и стационаре. После проведенной работы </w:t>
            </w:r>
            <w:r w:rsidR="003124D3">
              <w:rPr>
                <w:rFonts w:ascii="Times New Roman" w:hAnsi="Times New Roman" w:cs="Times New Roman"/>
                <w:sz w:val="24"/>
                <w:szCs w:val="24"/>
                <w:lang w:bidi="ru-RU"/>
              </w:rPr>
              <w:t>проводилось</w:t>
            </w:r>
            <w:r w:rsidR="0001381D" w:rsidRPr="0001381D">
              <w:rPr>
                <w:rFonts w:ascii="Times New Roman" w:hAnsi="Times New Roman" w:cs="Times New Roman"/>
                <w:sz w:val="24"/>
                <w:szCs w:val="24"/>
                <w:lang w:bidi="ru-RU"/>
              </w:rPr>
              <w:t xml:space="preserve"> совещание с администрацией мед</w:t>
            </w:r>
            <w:r>
              <w:rPr>
                <w:rFonts w:ascii="Times New Roman" w:hAnsi="Times New Roman" w:cs="Times New Roman"/>
                <w:sz w:val="24"/>
                <w:szCs w:val="24"/>
                <w:lang w:bidi="ru-RU"/>
              </w:rPr>
              <w:t>ицинского уч</w:t>
            </w:r>
            <w:r w:rsidR="0001381D" w:rsidRPr="0001381D">
              <w:rPr>
                <w:rFonts w:ascii="Times New Roman" w:hAnsi="Times New Roman" w:cs="Times New Roman"/>
                <w:sz w:val="24"/>
                <w:szCs w:val="24"/>
                <w:lang w:bidi="ru-RU"/>
              </w:rPr>
              <w:t xml:space="preserve">реждения, </w:t>
            </w:r>
            <w:r w:rsidR="003124D3">
              <w:rPr>
                <w:rFonts w:ascii="Times New Roman" w:hAnsi="Times New Roman" w:cs="Times New Roman"/>
                <w:sz w:val="24"/>
                <w:szCs w:val="24"/>
                <w:lang w:bidi="ru-RU"/>
              </w:rPr>
              <w:t>и специалистами</w:t>
            </w:r>
            <w:r w:rsidR="0001381D" w:rsidRPr="0001381D">
              <w:rPr>
                <w:rFonts w:ascii="Times New Roman" w:hAnsi="Times New Roman" w:cs="Times New Roman"/>
                <w:sz w:val="24"/>
                <w:szCs w:val="24"/>
                <w:lang w:bidi="ru-RU"/>
              </w:rPr>
              <w:t xml:space="preserve"> Минздрава. </w:t>
            </w:r>
            <w:r w:rsidR="003124D3">
              <w:rPr>
                <w:rFonts w:ascii="Times New Roman" w:hAnsi="Times New Roman" w:cs="Times New Roman"/>
                <w:sz w:val="24"/>
                <w:szCs w:val="24"/>
                <w:lang w:bidi="ru-RU"/>
              </w:rPr>
              <w:t>Р</w:t>
            </w:r>
            <w:r w:rsidR="0001381D" w:rsidRPr="0001381D">
              <w:rPr>
                <w:rFonts w:ascii="Times New Roman" w:hAnsi="Times New Roman" w:cs="Times New Roman"/>
                <w:sz w:val="24"/>
                <w:szCs w:val="24"/>
                <w:lang w:bidi="ru-RU"/>
              </w:rPr>
              <w:t xml:space="preserve">езультат проверки доводится до </w:t>
            </w:r>
            <w:r w:rsidR="0001381D" w:rsidRPr="0001381D">
              <w:rPr>
                <w:rFonts w:ascii="Times New Roman" w:hAnsi="Times New Roman" w:cs="Times New Roman"/>
                <w:sz w:val="24"/>
                <w:szCs w:val="24"/>
                <w:lang w:bidi="ru-RU"/>
              </w:rPr>
              <w:lastRenderedPageBreak/>
              <w:t>Минздрава. Устанавливаются сроки</w:t>
            </w:r>
            <w:r w:rsidR="003124D3">
              <w:rPr>
                <w:rFonts w:ascii="Times New Roman" w:hAnsi="Times New Roman" w:cs="Times New Roman"/>
                <w:sz w:val="24"/>
                <w:szCs w:val="24"/>
                <w:lang w:bidi="ru-RU"/>
              </w:rPr>
              <w:t xml:space="preserve"> исполнения рекомендаций</w:t>
            </w:r>
            <w:r w:rsidR="0001381D" w:rsidRPr="0001381D">
              <w:rPr>
                <w:rFonts w:ascii="Times New Roman" w:hAnsi="Times New Roman" w:cs="Times New Roman"/>
                <w:sz w:val="24"/>
                <w:szCs w:val="24"/>
                <w:lang w:bidi="ru-RU"/>
              </w:rPr>
              <w:t xml:space="preserve">. </w:t>
            </w:r>
            <w:r w:rsidR="003124D3">
              <w:rPr>
                <w:rFonts w:ascii="Times New Roman" w:hAnsi="Times New Roman" w:cs="Times New Roman"/>
                <w:sz w:val="24"/>
                <w:szCs w:val="24"/>
                <w:lang w:bidi="ru-RU"/>
              </w:rPr>
              <w:t>П</w:t>
            </w:r>
            <w:r w:rsidR="0001381D" w:rsidRPr="0001381D">
              <w:rPr>
                <w:rFonts w:ascii="Times New Roman" w:hAnsi="Times New Roman" w:cs="Times New Roman"/>
                <w:sz w:val="24"/>
                <w:szCs w:val="24"/>
                <w:lang w:bidi="ru-RU"/>
              </w:rPr>
              <w:t xml:space="preserve">о окончании срока на устранение выявленных недостатков проводится повторная проверка  </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12</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Мониторинг снабжения льготными лекарственными препаратами</w:t>
            </w:r>
          </w:p>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инвалидов</w:t>
            </w:r>
            <w:r w:rsidR="0001381D" w:rsidRPr="0001381D">
              <w:rPr>
                <w:rFonts w:ascii="Times New Roman" w:hAnsi="Times New Roman" w:cs="Times New Roman"/>
                <w:sz w:val="24"/>
                <w:szCs w:val="24"/>
                <w:lang w:bidi="ru-RU"/>
              </w:rPr>
              <w:t>, детей инвалидов РХ</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Общее состояние дел по снабжению льготными лекар</w:t>
            </w:r>
            <w:r w:rsidR="003124D3">
              <w:rPr>
                <w:rFonts w:ascii="Times New Roman" w:hAnsi="Times New Roman" w:cs="Times New Roman"/>
                <w:sz w:val="24"/>
                <w:szCs w:val="24"/>
                <w:lang w:bidi="ru-RU"/>
              </w:rPr>
              <w:t xml:space="preserve">ственными препаратами инвалидов, детей </w:t>
            </w:r>
            <w:r w:rsidR="0079723C">
              <w:rPr>
                <w:rFonts w:ascii="Times New Roman" w:hAnsi="Times New Roman" w:cs="Times New Roman"/>
                <w:sz w:val="24"/>
                <w:szCs w:val="24"/>
                <w:lang w:bidi="ru-RU"/>
              </w:rPr>
              <w:t>инвалидов в Республике Хакасия.</w:t>
            </w:r>
          </w:p>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Более 80% </w:t>
            </w:r>
            <w:r w:rsidR="0001381D" w:rsidRPr="0001381D">
              <w:rPr>
                <w:rFonts w:ascii="Times New Roman" w:hAnsi="Times New Roman" w:cs="Times New Roman"/>
                <w:sz w:val="24"/>
                <w:szCs w:val="24"/>
                <w:lang w:bidi="ru-RU"/>
              </w:rPr>
              <w:t xml:space="preserve">федеральных льготников отказались от социального пакета на льготное получение лекарственных препаратов. </w:t>
            </w:r>
          </w:p>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Причины</w:t>
            </w:r>
            <w:r w:rsidR="0001381D" w:rsidRPr="0001381D">
              <w:rPr>
                <w:rFonts w:ascii="Times New Roman" w:hAnsi="Times New Roman" w:cs="Times New Roman"/>
                <w:sz w:val="24"/>
                <w:szCs w:val="24"/>
                <w:lang w:bidi="ru-RU"/>
              </w:rPr>
              <w:t xml:space="preserve">: </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до полугода приходится ждать льготникам получен</w:t>
            </w:r>
            <w:r w:rsidR="003124D3">
              <w:rPr>
                <w:rFonts w:ascii="Times New Roman" w:hAnsi="Times New Roman" w:cs="Times New Roman"/>
                <w:sz w:val="24"/>
                <w:szCs w:val="24"/>
                <w:lang w:bidi="ru-RU"/>
              </w:rPr>
              <w:t>ие лекарств</w:t>
            </w:r>
            <w:r w:rsidRPr="0001381D">
              <w:rPr>
                <w:rFonts w:ascii="Times New Roman" w:hAnsi="Times New Roman" w:cs="Times New Roman"/>
                <w:sz w:val="24"/>
                <w:szCs w:val="24"/>
                <w:lang w:bidi="ru-RU"/>
              </w:rPr>
              <w:t xml:space="preserve">, </w:t>
            </w:r>
          </w:p>
          <w:p w:rsidR="0001381D" w:rsidRPr="0001381D" w:rsidRDefault="0001381D" w:rsidP="003124D3">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возм</w:t>
            </w:r>
            <w:r w:rsidR="003124D3">
              <w:rPr>
                <w:rFonts w:ascii="Times New Roman" w:hAnsi="Times New Roman" w:cs="Times New Roman"/>
                <w:sz w:val="24"/>
                <w:szCs w:val="24"/>
                <w:lang w:bidi="ru-RU"/>
              </w:rPr>
              <w:t>ещение за купленные лекарства на</w:t>
            </w:r>
            <w:r w:rsidRPr="0001381D">
              <w:rPr>
                <w:rFonts w:ascii="Times New Roman" w:hAnsi="Times New Roman" w:cs="Times New Roman"/>
                <w:sz w:val="24"/>
                <w:szCs w:val="24"/>
                <w:lang w:bidi="ru-RU"/>
              </w:rPr>
              <w:t xml:space="preserve"> свои средства льготникам в момент отсутст</w:t>
            </w:r>
            <w:r w:rsidR="0079723C">
              <w:rPr>
                <w:rFonts w:ascii="Times New Roman" w:hAnsi="Times New Roman" w:cs="Times New Roman"/>
                <w:sz w:val="24"/>
                <w:szCs w:val="24"/>
                <w:lang w:bidi="ru-RU"/>
              </w:rPr>
              <w:t xml:space="preserve">вия последних </w:t>
            </w:r>
            <w:r w:rsidR="00712BEF">
              <w:rPr>
                <w:rFonts w:ascii="Times New Roman" w:hAnsi="Times New Roman" w:cs="Times New Roman"/>
                <w:sz w:val="24"/>
                <w:szCs w:val="24"/>
                <w:lang w:bidi="ru-RU"/>
              </w:rPr>
              <w:t>не предусмотрено</w:t>
            </w:r>
            <w:r w:rsidR="0079723C">
              <w:rPr>
                <w:rFonts w:ascii="Times New Roman" w:hAnsi="Times New Roman" w:cs="Times New Roman"/>
                <w:sz w:val="24"/>
                <w:szCs w:val="24"/>
                <w:lang w:bidi="ru-RU"/>
              </w:rPr>
              <w:t>.</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13</w:t>
            </w:r>
          </w:p>
        </w:tc>
        <w:tc>
          <w:tcPr>
            <w:tcW w:w="2999" w:type="dxa"/>
          </w:tcPr>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Мониторинг к</w:t>
            </w:r>
            <w:r w:rsidR="0001381D" w:rsidRPr="0001381D">
              <w:rPr>
                <w:rFonts w:ascii="Times New Roman" w:hAnsi="Times New Roman" w:cs="Times New Roman"/>
                <w:sz w:val="24"/>
                <w:szCs w:val="24"/>
                <w:lang w:bidi="ru-RU"/>
              </w:rPr>
              <w:t>онтроля за оказанием услуг по содержанию МКД управляющими компаниями</w:t>
            </w:r>
          </w:p>
        </w:tc>
        <w:tc>
          <w:tcPr>
            <w:tcW w:w="6015" w:type="dxa"/>
          </w:tcPr>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Общественная палата разработала</w:t>
            </w:r>
            <w:r w:rsidR="0001381D" w:rsidRPr="0001381D">
              <w:rPr>
                <w:rFonts w:ascii="Times New Roman" w:hAnsi="Times New Roman" w:cs="Times New Roman"/>
                <w:sz w:val="24"/>
                <w:szCs w:val="24"/>
                <w:lang w:bidi="ru-RU"/>
              </w:rPr>
              <w:t xml:space="preserve"> </w:t>
            </w:r>
            <w:r>
              <w:rPr>
                <w:rFonts w:ascii="Times New Roman" w:hAnsi="Times New Roman" w:cs="Times New Roman"/>
                <w:sz w:val="24"/>
                <w:szCs w:val="24"/>
                <w:lang w:bidi="ru-RU"/>
              </w:rPr>
              <w:t xml:space="preserve">рекомендации </w:t>
            </w:r>
            <w:r w:rsidR="0001381D" w:rsidRPr="0001381D">
              <w:rPr>
                <w:rFonts w:ascii="Times New Roman" w:hAnsi="Times New Roman" w:cs="Times New Roman"/>
                <w:sz w:val="24"/>
                <w:szCs w:val="24"/>
                <w:lang w:bidi="ru-RU"/>
              </w:rPr>
              <w:t>как можно успешно контролировать работу УК и экономить на расходах по содержанию МКД:</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1.</w:t>
            </w:r>
            <w:r w:rsidRPr="0001381D">
              <w:rPr>
                <w:rFonts w:ascii="Times New Roman" w:hAnsi="Times New Roman" w:cs="Times New Roman"/>
                <w:sz w:val="24"/>
                <w:szCs w:val="24"/>
                <w:lang w:bidi="ru-RU"/>
              </w:rPr>
              <w:tab/>
              <w:t>Необходимо избрать Совет дома (лучше из старших по подъездам) и избрать председателя Совета. Наделить совет дома полномочиями на принятия решений о текущем ремонте общего имущества в МКД. Тогда перечень необходимых работ в жилом доме ежегодно будет утверждаться Протоколом заседания Совета МКД.</w:t>
            </w:r>
            <w:r w:rsidRPr="0001381D">
              <w:rPr>
                <w:rFonts w:ascii="Times New Roman" w:hAnsi="Times New Roman" w:cs="Times New Roman"/>
                <w:sz w:val="24"/>
                <w:szCs w:val="24"/>
                <w:lang w:bidi="ru-RU"/>
              </w:rPr>
              <w:tab/>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2.</w:t>
            </w:r>
            <w:r w:rsidRPr="0001381D">
              <w:rPr>
                <w:rFonts w:ascii="Times New Roman" w:hAnsi="Times New Roman" w:cs="Times New Roman"/>
                <w:sz w:val="24"/>
                <w:szCs w:val="24"/>
                <w:lang w:bidi="ru-RU"/>
              </w:rPr>
              <w:tab/>
              <w:t>От имени собственников заключить договор на обслуживание с УК, где указать полномочия Совета дома и управляющей компании.</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3.</w:t>
            </w:r>
            <w:r w:rsidRPr="0001381D">
              <w:rPr>
                <w:rFonts w:ascii="Times New Roman" w:hAnsi="Times New Roman" w:cs="Times New Roman"/>
                <w:sz w:val="24"/>
                <w:szCs w:val="24"/>
                <w:lang w:bidi="ru-RU"/>
              </w:rPr>
              <w:tab/>
              <w:t xml:space="preserve"> Закрытие предыдущего года по статье «Текущий ремонт» нужно для того, чтобы определиться с суммой, которую можно потратить на текущий ремонт в текущем году. Она складывается из: текущих начислений, дополнительного дохода, остатка денежных средств с предыдущего года.</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4.  По результатам осмотров состояния общего имущества жилого дома (осмотр совместно с членами Совета) управляющей компанией составляется перечень необходимых работ, оформляется в виде акта, к которому прикладываются сметы, калькуляции на выполнение работ. Акт передается Совету дома на утверждение.</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4. Сметы, представленные УК, очень важно проверить. Сметы на работы УК могут быть завышены. Для этого можно провести исследование рынка сопоставимых работ и выбрать другую организацию, которая выполнит определенную работу более качественно, чем УК и по более низкой стоимости.</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14</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Мониторинг реализации п.  63 Плана мероприятий по реализации Концепции содействия развитию добровольчества </w:t>
            </w:r>
            <w:r w:rsidRPr="0001381D">
              <w:rPr>
                <w:rFonts w:ascii="Times New Roman" w:hAnsi="Times New Roman" w:cs="Times New Roman"/>
                <w:sz w:val="24"/>
                <w:szCs w:val="24"/>
                <w:lang w:bidi="ru-RU"/>
              </w:rPr>
              <w:lastRenderedPageBreak/>
              <w:t xml:space="preserve">(волонтерства) в Российской Федерации до 2025 года от 20 июня 2019 года № 5486п-П44 о результативности взаимодействия территориальных органов МВД России с добровольцами в сфере поиска пропавших людей, выработке путей решения проблемных вопросов и мер по содействию деятельности добровольцев в розыске пропавших </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3124D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В Республике Хакасия в</w:t>
            </w:r>
            <w:r w:rsidR="0001381D" w:rsidRPr="0001381D">
              <w:rPr>
                <w:rFonts w:ascii="Times New Roman" w:hAnsi="Times New Roman" w:cs="Times New Roman"/>
                <w:sz w:val="24"/>
                <w:szCs w:val="24"/>
                <w:lang w:bidi="ru-RU"/>
              </w:rPr>
              <w:t xml:space="preserve">олонтеры Автономной некоммерческой организации «Поиск пропавших детей – Абакан» совместно с МВД России по Республике Хакасия занимаются поиском людей на территории Республики Хакасия и юга Красноярского края, а также </w:t>
            </w:r>
            <w:r w:rsidR="0001381D" w:rsidRPr="0001381D">
              <w:rPr>
                <w:rFonts w:ascii="Times New Roman" w:hAnsi="Times New Roman" w:cs="Times New Roman"/>
                <w:sz w:val="24"/>
                <w:szCs w:val="24"/>
                <w:lang w:bidi="ru-RU"/>
              </w:rPr>
              <w:lastRenderedPageBreak/>
              <w:t>проводят профилактическую работу с трудными подростками. Совместно с МВД и МЧС в 2020 году найдено 53 ребёнка и 119 взрослых.</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В 2021 году отряд подписал четырехстороннее соглашение о сотрудничестве с МВД России по Республике Хакасия, МЧС России по Республике Хакасия и Министерством образования и науки Республики Хакасия. МВД России по Республике Хакасия, в целях содействия деятельности добровольцев в розыске пропавших лиц, предоставляет транспорт в отдаленные территории Республики Хакасия. </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Проблемным вопросом остается оперативность предоставлении информации о пропавших. В целях решения данной проблемы необходимо взаимодействие с сотовыми операторами в целях распространения см</w:t>
            </w:r>
            <w:r w:rsidR="0079723C">
              <w:rPr>
                <w:rFonts w:ascii="Times New Roman" w:hAnsi="Times New Roman" w:cs="Times New Roman"/>
                <w:sz w:val="24"/>
                <w:szCs w:val="24"/>
                <w:lang w:bidi="ru-RU"/>
              </w:rPr>
              <w:t>с оповещений о пропаже человека.</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15</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Мониторинг реализации п. п. 27, 73 и 74 Плана мероприятий по реализации Концепции содействия развитию добровольчества (волонтерства) в Российской Федерации до 2025 года от 20 июня 2019 года № 5486п-П44 о разработке мер по содействию деятельности волонтеров </w:t>
            </w:r>
          </w:p>
          <w:p w:rsidR="0001381D" w:rsidRPr="0001381D" w:rsidRDefault="0001381D" w:rsidP="0001381D">
            <w:pPr>
              <w:jc w:val="both"/>
              <w:rPr>
                <w:rFonts w:ascii="Times New Roman" w:hAnsi="Times New Roman" w:cs="Times New Roman"/>
                <w:sz w:val="24"/>
                <w:szCs w:val="24"/>
                <w:lang w:bidi="ru-RU"/>
              </w:rPr>
            </w:pP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Для расширения участия волонтеров в оказании содействия работе ветеранских организаций и адресной помощи активистами регионального отделения ВОД «Волонтеры Победы» реализуется направление «Связь поколений». Волонтерами ведется активная работа с ветеранскими организациями: Хакасским республиканским советом ветеранов (пенсионеров) войны труда Вооруженных Сил и правоохранительных органов; Хакасским региональным отделением Ветеранов войны и военной службы, Всероссийской общественной организацией ветеранов «Боевое братство».</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Ежегодно проводится акция «Красная гвоздика». В рамках Акции благотворительный Фонд «Память поколений», совместно с ВОД «Волонтеры Победы» распространяют значки с изображением цветка под девизом «Я помню. Я помогаю» и направляют вырученные средства на помощь ветеранам всех войн, проживающих на территории Республики Хакасия. </w:t>
            </w:r>
          </w:p>
          <w:p w:rsidR="0001381D" w:rsidRPr="0001381D" w:rsidRDefault="0001381D" w:rsidP="00B372F3">
            <w:pPr>
              <w:jc w:val="both"/>
              <w:rPr>
                <w:rFonts w:ascii="Times New Roman" w:hAnsi="Times New Roman" w:cs="Times New Roman"/>
                <w:sz w:val="24"/>
                <w:szCs w:val="24"/>
                <w:lang w:bidi="ru-RU"/>
              </w:rPr>
            </w:pPr>
            <w:r w:rsidRPr="00B372F3">
              <w:rPr>
                <w:rFonts w:ascii="Times New Roman" w:hAnsi="Times New Roman" w:cs="Times New Roman"/>
                <w:sz w:val="24"/>
                <w:szCs w:val="24"/>
                <w:lang w:bidi="ru-RU"/>
              </w:rPr>
              <w:t xml:space="preserve">В целях расширения участия волонтеров в сфере гражданско-патриотического воспитания необходимо взаимодействие органов исполнительной власти Республики Хакасия с волонтерским сообществом, представителями Совета ветеранов </w:t>
            </w:r>
            <w:r w:rsidR="00B372F3">
              <w:rPr>
                <w:rFonts w:ascii="Times New Roman" w:hAnsi="Times New Roman" w:cs="Times New Roman"/>
                <w:sz w:val="24"/>
                <w:szCs w:val="24"/>
                <w:lang w:bidi="ru-RU"/>
              </w:rPr>
              <w:t>для</w:t>
            </w:r>
            <w:r w:rsidRPr="00B372F3">
              <w:rPr>
                <w:rFonts w:ascii="Times New Roman" w:hAnsi="Times New Roman" w:cs="Times New Roman"/>
                <w:sz w:val="24"/>
                <w:szCs w:val="24"/>
                <w:lang w:bidi="ru-RU"/>
              </w:rPr>
              <w:t xml:space="preserve"> координации деятельности и решения организационных вопросов (создание Координационного совета). </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16</w:t>
            </w:r>
          </w:p>
        </w:tc>
        <w:tc>
          <w:tcPr>
            <w:tcW w:w="2999"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bCs/>
                <w:sz w:val="24"/>
                <w:szCs w:val="24"/>
                <w:lang w:bidi="ru-RU"/>
              </w:rPr>
              <w:t xml:space="preserve">Мониторинг просветительской </w:t>
            </w:r>
            <w:r w:rsidR="0001381D" w:rsidRPr="0001381D">
              <w:rPr>
                <w:rFonts w:ascii="Times New Roman" w:hAnsi="Times New Roman" w:cs="Times New Roman"/>
                <w:bCs/>
                <w:sz w:val="24"/>
                <w:szCs w:val="24"/>
                <w:lang w:bidi="ru-RU"/>
              </w:rPr>
              <w:t xml:space="preserve">деятельности дошкольного, школьного, среднего профессионального образования </w:t>
            </w: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Предложения: </w:t>
            </w:r>
          </w:p>
          <w:p w:rsidR="00B372F3"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1.</w:t>
            </w:r>
            <w:r w:rsidRPr="0001381D">
              <w:rPr>
                <w:rFonts w:ascii="Times New Roman" w:hAnsi="Times New Roman" w:cs="Times New Roman"/>
                <w:sz w:val="24"/>
                <w:szCs w:val="24"/>
                <w:lang w:bidi="ru-RU"/>
              </w:rPr>
              <w:tab/>
              <w:t>Улучшение материально-технической базы (в отдельных случаях замена компьютерной техники, спортинвентаря, учебного оборудования) и модернизация образовательных организаций;</w:t>
            </w:r>
          </w:p>
          <w:p w:rsidR="0079723C"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2</w:t>
            </w:r>
            <w:r w:rsidR="0079723C">
              <w:rPr>
                <w:rFonts w:ascii="Times New Roman" w:hAnsi="Times New Roman" w:cs="Times New Roman"/>
                <w:sz w:val="24"/>
                <w:szCs w:val="24"/>
                <w:lang w:bidi="ru-RU"/>
              </w:rPr>
              <w:t>.</w:t>
            </w:r>
            <w:r w:rsidR="0079723C">
              <w:rPr>
                <w:rFonts w:ascii="Times New Roman" w:hAnsi="Times New Roman" w:cs="Times New Roman"/>
                <w:sz w:val="24"/>
                <w:szCs w:val="24"/>
                <w:lang w:bidi="ru-RU"/>
              </w:rPr>
              <w:tab/>
              <w:t xml:space="preserve"> Низкий уровень </w:t>
            </w:r>
            <w:r w:rsidR="0001381D" w:rsidRPr="0001381D">
              <w:rPr>
                <w:rFonts w:ascii="Times New Roman" w:hAnsi="Times New Roman" w:cs="Times New Roman"/>
                <w:sz w:val="24"/>
                <w:szCs w:val="24"/>
                <w:lang w:bidi="ru-RU"/>
              </w:rPr>
              <w:t>подготовки ст</w:t>
            </w:r>
            <w:r w:rsidR="00712BEF">
              <w:rPr>
                <w:rFonts w:ascii="Times New Roman" w:hAnsi="Times New Roman" w:cs="Times New Roman"/>
                <w:sz w:val="24"/>
                <w:szCs w:val="24"/>
                <w:lang w:bidi="ru-RU"/>
              </w:rPr>
              <w:t>удентов - будущих педагогов в В</w:t>
            </w:r>
            <w:r w:rsidR="0001381D" w:rsidRPr="0001381D">
              <w:rPr>
                <w:rFonts w:ascii="Times New Roman" w:hAnsi="Times New Roman" w:cs="Times New Roman"/>
                <w:sz w:val="24"/>
                <w:szCs w:val="24"/>
                <w:lang w:bidi="ru-RU"/>
              </w:rPr>
              <w:t xml:space="preserve">узах. </w:t>
            </w:r>
          </w:p>
          <w:p w:rsidR="00B372F3"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3. </w:t>
            </w:r>
            <w:r w:rsidR="00712BEF">
              <w:rPr>
                <w:rFonts w:ascii="Times New Roman" w:hAnsi="Times New Roman" w:cs="Times New Roman"/>
                <w:sz w:val="24"/>
                <w:szCs w:val="24"/>
                <w:lang w:bidi="ru-RU"/>
              </w:rPr>
              <w:t xml:space="preserve">Сократить объемы документации </w:t>
            </w:r>
            <w:r w:rsidR="0001381D" w:rsidRPr="0001381D">
              <w:rPr>
                <w:rFonts w:ascii="Times New Roman" w:hAnsi="Times New Roman" w:cs="Times New Roman"/>
                <w:sz w:val="24"/>
                <w:szCs w:val="24"/>
                <w:lang w:bidi="ru-RU"/>
              </w:rPr>
              <w:t>в школах. Не допускать ведение двойного учета (учителям вести или электронный журнал или журнал в бумажной форме);</w:t>
            </w:r>
          </w:p>
          <w:p w:rsidR="00B372F3"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4. Усилить в Высших учебных заведениях </w:t>
            </w:r>
            <w:r w:rsidR="0001381D" w:rsidRPr="0001381D">
              <w:rPr>
                <w:rFonts w:ascii="Times New Roman" w:hAnsi="Times New Roman" w:cs="Times New Roman"/>
                <w:sz w:val="24"/>
                <w:szCs w:val="24"/>
                <w:lang w:bidi="ru-RU"/>
              </w:rPr>
              <w:t>основ пр</w:t>
            </w:r>
            <w:r w:rsidR="0079723C">
              <w:rPr>
                <w:rFonts w:ascii="Times New Roman" w:hAnsi="Times New Roman" w:cs="Times New Roman"/>
                <w:sz w:val="24"/>
                <w:szCs w:val="24"/>
                <w:lang w:bidi="ru-RU"/>
              </w:rPr>
              <w:t xml:space="preserve">еподавания и обучения предмета </w:t>
            </w:r>
            <w:r w:rsidR="0001381D" w:rsidRPr="0001381D">
              <w:rPr>
                <w:rFonts w:ascii="Times New Roman" w:hAnsi="Times New Roman" w:cs="Times New Roman"/>
                <w:sz w:val="24"/>
                <w:szCs w:val="24"/>
                <w:lang w:bidi="ru-RU"/>
              </w:rPr>
              <w:t>с учётом возрастных особенностей обучающихся.</w:t>
            </w:r>
          </w:p>
          <w:p w:rsidR="00B372F3"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5. Увеличь период </w:t>
            </w:r>
            <w:r w:rsidR="0001381D" w:rsidRPr="0001381D">
              <w:rPr>
                <w:rFonts w:ascii="Times New Roman" w:hAnsi="Times New Roman" w:cs="Times New Roman"/>
                <w:sz w:val="24"/>
                <w:szCs w:val="24"/>
                <w:lang w:bidi="ru-RU"/>
              </w:rPr>
              <w:t>прохождения педагогической практики в школе.</w:t>
            </w:r>
          </w:p>
          <w:p w:rsidR="00B372F3"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6. </w:t>
            </w:r>
            <w:r w:rsidR="0001381D" w:rsidRPr="0001381D">
              <w:rPr>
                <w:rFonts w:ascii="Times New Roman" w:hAnsi="Times New Roman" w:cs="Times New Roman"/>
                <w:sz w:val="24"/>
                <w:szCs w:val="24"/>
                <w:lang w:bidi="ru-RU"/>
              </w:rPr>
              <w:t>Повышение заработной платы педагогическим работникам.</w:t>
            </w:r>
          </w:p>
          <w:p w:rsidR="00B372F3"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7.</w:t>
            </w:r>
            <w:r w:rsidR="0001381D" w:rsidRPr="0001381D">
              <w:rPr>
                <w:rFonts w:ascii="Times New Roman" w:hAnsi="Times New Roman" w:cs="Times New Roman"/>
                <w:sz w:val="24"/>
                <w:szCs w:val="24"/>
                <w:lang w:bidi="ru-RU"/>
              </w:rPr>
              <w:t xml:space="preserve"> Решение кадровых проблем (через 3-5 лет уйдут на пенсию большинство учителей - </w:t>
            </w:r>
            <w:proofErr w:type="spellStart"/>
            <w:r w:rsidR="0001381D" w:rsidRPr="0001381D">
              <w:rPr>
                <w:rFonts w:ascii="Times New Roman" w:hAnsi="Times New Roman" w:cs="Times New Roman"/>
                <w:sz w:val="24"/>
                <w:szCs w:val="24"/>
                <w:lang w:bidi="ru-RU"/>
              </w:rPr>
              <w:t>стажистов</w:t>
            </w:r>
            <w:proofErr w:type="spellEnd"/>
            <w:r w:rsidR="0001381D" w:rsidRPr="0001381D">
              <w:rPr>
                <w:rFonts w:ascii="Times New Roman" w:hAnsi="Times New Roman" w:cs="Times New Roman"/>
                <w:sz w:val="24"/>
                <w:szCs w:val="24"/>
                <w:lang w:bidi="ru-RU"/>
              </w:rPr>
              <w:t>, в школах и сегодня есть вакансии, студенты-старшекурсники не желают работать в школе).</w:t>
            </w:r>
          </w:p>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8. </w:t>
            </w:r>
            <w:r w:rsidR="0001381D" w:rsidRPr="0001381D">
              <w:rPr>
                <w:rFonts w:ascii="Times New Roman" w:hAnsi="Times New Roman" w:cs="Times New Roman"/>
                <w:sz w:val="24"/>
                <w:szCs w:val="24"/>
                <w:lang w:bidi="ru-RU"/>
              </w:rPr>
              <w:t>Разработать программу модернизации школьных столовых и пищеблоков</w:t>
            </w:r>
          </w:p>
        </w:tc>
      </w:tr>
      <w:tr w:rsidR="0001381D" w:rsidRPr="0001381D" w:rsidTr="00B372F3">
        <w:tc>
          <w:tcPr>
            <w:tcW w:w="557" w:type="dxa"/>
          </w:tcPr>
          <w:p w:rsidR="0001381D" w:rsidRPr="0001381D" w:rsidRDefault="00B372F3" w:rsidP="0001381D">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17</w:t>
            </w:r>
          </w:p>
        </w:tc>
        <w:tc>
          <w:tcPr>
            <w:tcW w:w="2999"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Мониторинг деятельности Центра общественного наблюдения на выборах депутатов в Госдуму РФ</w:t>
            </w:r>
          </w:p>
        </w:tc>
        <w:tc>
          <w:tcPr>
            <w:tcW w:w="6015" w:type="dxa"/>
          </w:tcPr>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В деятельности </w:t>
            </w:r>
            <w:proofErr w:type="spellStart"/>
            <w:r w:rsidRPr="0001381D">
              <w:rPr>
                <w:rFonts w:ascii="Times New Roman" w:hAnsi="Times New Roman" w:cs="Times New Roman"/>
                <w:sz w:val="24"/>
                <w:szCs w:val="24"/>
                <w:lang w:bidi="ru-RU"/>
              </w:rPr>
              <w:t>ЦОНа</w:t>
            </w:r>
            <w:proofErr w:type="spellEnd"/>
            <w:r w:rsidRPr="0001381D">
              <w:rPr>
                <w:rFonts w:ascii="Times New Roman" w:hAnsi="Times New Roman" w:cs="Times New Roman"/>
                <w:sz w:val="24"/>
                <w:szCs w:val="24"/>
                <w:lang w:bidi="ru-RU"/>
              </w:rPr>
              <w:t xml:space="preserve"> приняло участие 65 экспертов и волонтёров, из которых было сформировано 6 экспертных групп, отработавших профессионально и слаженно.</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 xml:space="preserve">Большая нагрузка выпала на дистанционную группу. Здесь работало 30 волонтёров, которые представляли студенческую молодёжь Хакасского технического института - филиала СФУ. Всего по Хакасии на избирательных участках было установлено 179 систем видеонаблюдения и все они были под постоянным контролем волонтеров. </w:t>
            </w:r>
          </w:p>
          <w:p w:rsidR="0001381D" w:rsidRPr="0001381D" w:rsidRDefault="0001381D" w:rsidP="0001381D">
            <w:pPr>
              <w:jc w:val="both"/>
              <w:rPr>
                <w:rFonts w:ascii="Times New Roman" w:hAnsi="Times New Roman" w:cs="Times New Roman"/>
                <w:sz w:val="24"/>
                <w:szCs w:val="24"/>
                <w:lang w:bidi="ru-RU"/>
              </w:rPr>
            </w:pPr>
            <w:r w:rsidRPr="0001381D">
              <w:rPr>
                <w:rFonts w:ascii="Times New Roman" w:hAnsi="Times New Roman" w:cs="Times New Roman"/>
                <w:sz w:val="24"/>
                <w:szCs w:val="24"/>
                <w:lang w:bidi="ru-RU"/>
              </w:rPr>
              <w:t>Не менее важную работу проводила мобильная группа. Телефон «горячей линии» работал в круглосуточном режиме, куда обращались не только жители Хакасии, но и других регионов.</w:t>
            </w:r>
          </w:p>
        </w:tc>
      </w:tr>
    </w:tbl>
    <w:p w:rsidR="00706940" w:rsidRDefault="00706940" w:rsidP="00706940">
      <w:pPr>
        <w:spacing w:after="0" w:line="240" w:lineRule="auto"/>
        <w:jc w:val="both"/>
        <w:rPr>
          <w:rFonts w:ascii="Times New Roman" w:hAnsi="Times New Roman" w:cs="Times New Roman"/>
          <w:sz w:val="24"/>
          <w:szCs w:val="24"/>
          <w:lang w:bidi="ru-RU"/>
        </w:rPr>
      </w:pPr>
    </w:p>
    <w:p w:rsidR="00035F1E" w:rsidRDefault="00035F1E" w:rsidP="00035F1E">
      <w:pPr>
        <w:spacing w:after="0" w:line="240" w:lineRule="auto"/>
        <w:jc w:val="center"/>
        <w:rPr>
          <w:rFonts w:ascii="Times New Roman" w:hAnsi="Times New Roman" w:cs="Times New Roman"/>
          <w:b/>
          <w:sz w:val="24"/>
          <w:szCs w:val="24"/>
          <w:lang w:bidi="ru-RU"/>
        </w:rPr>
      </w:pPr>
      <w:r>
        <w:rPr>
          <w:rFonts w:ascii="Times New Roman" w:hAnsi="Times New Roman" w:cs="Times New Roman"/>
          <w:b/>
          <w:sz w:val="24"/>
          <w:szCs w:val="24"/>
          <w:lang w:bidi="ru-RU"/>
        </w:rPr>
        <w:t>Общественные экспертизы</w:t>
      </w:r>
    </w:p>
    <w:p w:rsidR="00035F1E" w:rsidRDefault="00035F1E" w:rsidP="00706940">
      <w:pPr>
        <w:spacing w:after="0" w:line="240" w:lineRule="auto"/>
        <w:jc w:val="both"/>
        <w:rPr>
          <w:rFonts w:ascii="Times New Roman" w:hAnsi="Times New Roman" w:cs="Times New Roman"/>
          <w:b/>
          <w:sz w:val="24"/>
          <w:szCs w:val="24"/>
          <w:lang w:bidi="ru-RU"/>
        </w:rPr>
      </w:pPr>
    </w:p>
    <w:tbl>
      <w:tblPr>
        <w:tblStyle w:val="ad"/>
        <w:tblW w:w="9782" w:type="dxa"/>
        <w:tblInd w:w="-176" w:type="dxa"/>
        <w:tblLook w:val="04A0" w:firstRow="1" w:lastRow="0" w:firstColumn="1" w:lastColumn="0" w:noHBand="0" w:noVBand="1"/>
      </w:tblPr>
      <w:tblGrid>
        <w:gridCol w:w="706"/>
        <w:gridCol w:w="2980"/>
        <w:gridCol w:w="6096"/>
      </w:tblGrid>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w:t>
            </w:r>
          </w:p>
        </w:tc>
        <w:tc>
          <w:tcPr>
            <w:tcW w:w="2980" w:type="dxa"/>
          </w:tcPr>
          <w:p w:rsidR="00E06973" w:rsidRPr="00035F1E" w:rsidRDefault="00E06973" w:rsidP="00035F1E">
            <w:pPr>
              <w:jc w:val="center"/>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Экспертиза</w:t>
            </w:r>
          </w:p>
        </w:tc>
        <w:tc>
          <w:tcPr>
            <w:tcW w:w="6096" w:type="dxa"/>
          </w:tcPr>
          <w:p w:rsidR="00E06973" w:rsidRPr="00035F1E" w:rsidRDefault="00E06973" w:rsidP="00035F1E">
            <w:pPr>
              <w:jc w:val="center"/>
              <w:rPr>
                <w:rFonts w:ascii="Times New Roman" w:hAnsi="Times New Roman" w:cs="Times New Roman"/>
                <w:sz w:val="24"/>
                <w:szCs w:val="24"/>
                <w:lang w:bidi="ru-RU"/>
              </w:rPr>
            </w:pPr>
            <w:r>
              <w:rPr>
                <w:rFonts w:ascii="Times New Roman" w:hAnsi="Times New Roman" w:cs="Times New Roman"/>
                <w:sz w:val="24"/>
                <w:szCs w:val="24"/>
                <w:lang w:bidi="ru-RU"/>
              </w:rPr>
              <w:t>О</w:t>
            </w:r>
            <w:r w:rsidRPr="00035F1E">
              <w:rPr>
                <w:rFonts w:ascii="Times New Roman" w:hAnsi="Times New Roman" w:cs="Times New Roman"/>
                <w:sz w:val="24"/>
                <w:szCs w:val="24"/>
                <w:lang w:bidi="ru-RU"/>
              </w:rPr>
              <w:t>писание</w:t>
            </w: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1</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w:t>
            </w:r>
            <w:r>
              <w:rPr>
                <w:rFonts w:ascii="Times New Roman" w:hAnsi="Times New Roman" w:cs="Times New Roman"/>
                <w:sz w:val="24"/>
                <w:szCs w:val="24"/>
                <w:lang w:bidi="ru-RU"/>
              </w:rPr>
              <w:t xml:space="preserve">Республики Хакасия </w:t>
            </w:r>
            <w:r w:rsidRPr="00035F1E">
              <w:rPr>
                <w:rFonts w:ascii="Times New Roman" w:hAnsi="Times New Roman" w:cs="Times New Roman"/>
                <w:sz w:val="24"/>
                <w:szCs w:val="24"/>
                <w:lang w:bidi="ru-RU"/>
              </w:rPr>
              <w:t xml:space="preserve">«О внесении изменений в схему развития и размещения особо охраняемых природных территорий Республики Хакасия на период до 2024 года, утвержденную постановлением Правительства Республики Хакасия от 14.10.2009 № 444». </w:t>
            </w:r>
          </w:p>
        </w:tc>
        <w:tc>
          <w:tcPr>
            <w:tcW w:w="6096" w:type="dxa"/>
          </w:tcPr>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Общественная палата Республики Хакасия поддерживает проект постановления Правительства Республики Хакасия, </w:t>
            </w:r>
            <w:r>
              <w:rPr>
                <w:rFonts w:ascii="Times New Roman" w:hAnsi="Times New Roman" w:cs="Times New Roman"/>
                <w:sz w:val="24"/>
                <w:szCs w:val="24"/>
                <w:lang w:bidi="ru-RU"/>
              </w:rPr>
              <w:t>замечаний и предложений нет</w:t>
            </w:r>
          </w:p>
          <w:p w:rsidR="00E46614" w:rsidRPr="00035F1E" w:rsidRDefault="00E46614" w:rsidP="00035F1E">
            <w:pPr>
              <w:jc w:val="both"/>
              <w:rPr>
                <w:rFonts w:ascii="Times New Roman" w:hAnsi="Times New Roman" w:cs="Times New Roman"/>
                <w:bCs/>
                <w:iCs/>
                <w:sz w:val="24"/>
                <w:szCs w:val="24"/>
                <w:lang w:bidi="ru-RU"/>
              </w:rPr>
            </w:pPr>
          </w:p>
          <w:p w:rsidR="00E06973" w:rsidRPr="00035F1E" w:rsidRDefault="00E06973" w:rsidP="00035F1E">
            <w:pPr>
              <w:jc w:val="both"/>
              <w:rPr>
                <w:rFonts w:ascii="Times New Roman" w:hAnsi="Times New Roman" w:cs="Times New Roman"/>
                <w:bCs/>
                <w:iCs/>
                <w:sz w:val="24"/>
                <w:szCs w:val="24"/>
                <w:lang w:bidi="ru-RU"/>
              </w:rPr>
            </w:pPr>
            <w:r w:rsidRPr="00035F1E">
              <w:rPr>
                <w:rFonts w:ascii="Times New Roman" w:hAnsi="Times New Roman" w:cs="Times New Roman"/>
                <w:bCs/>
                <w:iCs/>
                <w:sz w:val="24"/>
                <w:szCs w:val="24"/>
                <w:lang w:bidi="ru-RU"/>
              </w:rPr>
              <w:t xml:space="preserve">Эксперт – </w:t>
            </w:r>
            <w:r w:rsidRPr="00035F1E">
              <w:rPr>
                <w:rFonts w:ascii="Times New Roman" w:hAnsi="Times New Roman" w:cs="Times New Roman"/>
                <w:bCs/>
                <w:sz w:val="24"/>
                <w:szCs w:val="24"/>
                <w:lang w:bidi="ru-RU"/>
              </w:rPr>
              <w:t>Ким Елена Анатольевна, член Комиссии по вопросам экологии, охраны окружающей среды и развития туризма.</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2</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Экспертиза </w:t>
            </w:r>
            <w:r w:rsidRPr="00035F1E">
              <w:rPr>
                <w:rFonts w:ascii="Times New Roman" w:hAnsi="Times New Roman" w:cs="Times New Roman"/>
                <w:sz w:val="24"/>
                <w:szCs w:val="24"/>
                <w:lang w:bidi="ru-RU"/>
              </w:rPr>
              <w:t>проект</w:t>
            </w:r>
            <w:r>
              <w:rPr>
                <w:rFonts w:ascii="Times New Roman" w:hAnsi="Times New Roman" w:cs="Times New Roman"/>
                <w:sz w:val="24"/>
                <w:szCs w:val="24"/>
                <w:lang w:bidi="ru-RU"/>
              </w:rPr>
              <w:t>а</w:t>
            </w:r>
            <w:r w:rsidRPr="00035F1E">
              <w:rPr>
                <w:rFonts w:ascii="Times New Roman" w:hAnsi="Times New Roman" w:cs="Times New Roman"/>
                <w:sz w:val="24"/>
                <w:szCs w:val="24"/>
                <w:lang w:bidi="ru-RU"/>
              </w:rPr>
              <w:t xml:space="preserve"> федерального закона «О внесении изменений в отдельные законодательные акты Российской Федерации и </w:t>
            </w:r>
            <w:r w:rsidRPr="00035F1E">
              <w:rPr>
                <w:rFonts w:ascii="Times New Roman" w:hAnsi="Times New Roman" w:cs="Times New Roman"/>
                <w:sz w:val="24"/>
                <w:szCs w:val="24"/>
                <w:lang w:bidi="ru-RU"/>
              </w:rPr>
              <w:lastRenderedPageBreak/>
              <w:t xml:space="preserve">признании утратившим силу абзаца четвертого части первой статьи 29 Федерального закона «Об общественных объединениях» </w:t>
            </w:r>
          </w:p>
        </w:tc>
        <w:tc>
          <w:tcPr>
            <w:tcW w:w="6096" w:type="dxa"/>
          </w:tcPr>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lastRenderedPageBreak/>
              <w:t>Общественная палата Республики Хакасия поддерживает данный законопроект, пр</w:t>
            </w:r>
            <w:r w:rsidR="00E46614">
              <w:rPr>
                <w:rFonts w:ascii="Times New Roman" w:hAnsi="Times New Roman" w:cs="Times New Roman"/>
                <w:sz w:val="24"/>
                <w:szCs w:val="24"/>
                <w:lang w:bidi="ru-RU"/>
              </w:rPr>
              <w:t>едложений и замечаний нет</w:t>
            </w:r>
            <w:r w:rsidRPr="00035F1E">
              <w:rPr>
                <w:rFonts w:ascii="Times New Roman" w:hAnsi="Times New Roman" w:cs="Times New Roman"/>
                <w:sz w:val="24"/>
                <w:szCs w:val="24"/>
                <w:lang w:bidi="ru-RU"/>
              </w:rPr>
              <w:t>.</w:t>
            </w:r>
          </w:p>
          <w:p w:rsidR="00E46614" w:rsidRPr="00035F1E"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Эксперт – </w:t>
            </w:r>
            <w:proofErr w:type="spellStart"/>
            <w:r w:rsidRPr="00035F1E">
              <w:rPr>
                <w:rFonts w:ascii="Times New Roman" w:hAnsi="Times New Roman" w:cs="Times New Roman"/>
                <w:sz w:val="24"/>
                <w:szCs w:val="24"/>
                <w:lang w:bidi="ru-RU"/>
              </w:rPr>
              <w:t>Чарыкова</w:t>
            </w:r>
            <w:proofErr w:type="spellEnd"/>
            <w:r w:rsidRPr="00035F1E">
              <w:rPr>
                <w:rFonts w:ascii="Times New Roman" w:hAnsi="Times New Roman" w:cs="Times New Roman"/>
                <w:sz w:val="24"/>
                <w:szCs w:val="24"/>
                <w:lang w:bidi="ru-RU"/>
              </w:rPr>
              <w:t xml:space="preserve"> Анастасия Михайловна, эксперт ГКУ РХ «Аппарат Общественной палаты Республики </w:t>
            </w:r>
            <w:r w:rsidRPr="00035F1E">
              <w:rPr>
                <w:rFonts w:ascii="Times New Roman" w:hAnsi="Times New Roman" w:cs="Times New Roman"/>
                <w:sz w:val="24"/>
                <w:szCs w:val="24"/>
                <w:lang w:bidi="ru-RU"/>
              </w:rPr>
              <w:lastRenderedPageBreak/>
              <w:t>Хакасия».</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lastRenderedPageBreak/>
              <w:t>3</w:t>
            </w:r>
          </w:p>
        </w:tc>
        <w:tc>
          <w:tcPr>
            <w:tcW w:w="2980" w:type="dxa"/>
          </w:tcPr>
          <w:p w:rsidR="00E06973" w:rsidRPr="00035F1E" w:rsidRDefault="00E06973" w:rsidP="00035F1E">
            <w:pPr>
              <w:jc w:val="both"/>
              <w:rPr>
                <w:rFonts w:ascii="Times New Roman" w:hAnsi="Times New Roman" w:cs="Times New Roman"/>
                <w:bCs/>
                <w:iCs/>
                <w:sz w:val="24"/>
                <w:szCs w:val="24"/>
                <w:lang w:bidi="ru-RU"/>
              </w:rPr>
            </w:pPr>
            <w:r>
              <w:rPr>
                <w:rFonts w:ascii="Times New Roman" w:hAnsi="Times New Roman" w:cs="Times New Roman"/>
                <w:sz w:val="24"/>
                <w:szCs w:val="24"/>
                <w:lang w:bidi="ru-RU"/>
              </w:rPr>
              <w:t>Э</w:t>
            </w:r>
            <w:r w:rsidRPr="00035F1E">
              <w:rPr>
                <w:rFonts w:ascii="Times New Roman" w:hAnsi="Times New Roman" w:cs="Times New Roman"/>
                <w:sz w:val="24"/>
                <w:szCs w:val="24"/>
                <w:lang w:bidi="ru-RU"/>
              </w:rPr>
              <w:t>кспертиза проекта федерального закона «О внесении изменений в Федеральный закон «О государственной поддержке кинематографии Российской Федерации».</w:t>
            </w:r>
          </w:p>
          <w:p w:rsidR="00E06973" w:rsidRPr="00035F1E" w:rsidRDefault="00E06973"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p>
        </w:tc>
        <w:tc>
          <w:tcPr>
            <w:tcW w:w="609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bCs/>
                <w:iCs/>
                <w:sz w:val="24"/>
                <w:szCs w:val="24"/>
                <w:lang w:bidi="ru-RU"/>
              </w:rPr>
              <w:t xml:space="preserve">Эксперт – </w:t>
            </w:r>
            <w:r w:rsidRPr="00035F1E">
              <w:rPr>
                <w:rFonts w:ascii="Times New Roman" w:hAnsi="Times New Roman" w:cs="Times New Roman"/>
                <w:bCs/>
                <w:sz w:val="24"/>
                <w:szCs w:val="24"/>
                <w:lang w:bidi="ru-RU"/>
              </w:rPr>
              <w:t xml:space="preserve">Курочка Юрий Викторович, руководитель </w:t>
            </w:r>
            <w:r w:rsidRPr="00035F1E">
              <w:rPr>
                <w:rFonts w:ascii="Times New Roman" w:hAnsi="Times New Roman" w:cs="Times New Roman"/>
                <w:sz w:val="24"/>
                <w:szCs w:val="24"/>
                <w:lang w:bidi="ru-RU"/>
              </w:rPr>
              <w:t xml:space="preserve">Автономной некоммерческой организации «Киностудия </w:t>
            </w:r>
            <w:proofErr w:type="spellStart"/>
            <w:r w:rsidRPr="00035F1E">
              <w:rPr>
                <w:rFonts w:ascii="Times New Roman" w:hAnsi="Times New Roman" w:cs="Times New Roman"/>
                <w:sz w:val="24"/>
                <w:szCs w:val="24"/>
                <w:lang w:bidi="ru-RU"/>
              </w:rPr>
              <w:t>Хакасфильм</w:t>
            </w:r>
            <w:proofErr w:type="spellEnd"/>
            <w:r w:rsidRPr="00035F1E">
              <w:rPr>
                <w:rFonts w:ascii="Times New Roman" w:hAnsi="Times New Roman" w:cs="Times New Roman"/>
                <w:sz w:val="24"/>
                <w:szCs w:val="24"/>
                <w:lang w:bidi="ru-RU"/>
              </w:rPr>
              <w:t>».</w:t>
            </w: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Ознакомившись с законопроектом и отвечая поставленные вопросы, можем пояснить следующее:</w:t>
            </w: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1). Принятие законопроекта приведет к достижению обозначенных в пояснительной записке целей, т.е. совершенно понятно, кто и в какие сроки вправе претендовать на 100% финансирование дебютных фильмов.</w:t>
            </w:r>
          </w:p>
          <w:p w:rsidR="00E06973" w:rsidRPr="00035F1E" w:rsidRDefault="00E06973" w:rsidP="00E06973">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2). 100% финансирование могут получить только выпускники соответствующих вузов. На наш взгляд, это является поддержкой молодых специалистов, однако ущемляет творческие права и возможности выпускников иных учебных заведений, а также талантливых авторов, не имеющих профильного образования. Что ставит в неравные условия дебютантов. </w:t>
            </w:r>
            <w:r>
              <w:rPr>
                <w:rFonts w:ascii="Times New Roman" w:hAnsi="Times New Roman" w:cs="Times New Roman"/>
                <w:sz w:val="24"/>
                <w:szCs w:val="24"/>
                <w:lang w:bidi="ru-RU"/>
              </w:rPr>
              <w:t>Предложение:</w:t>
            </w:r>
            <w:r w:rsidRPr="00035F1E">
              <w:rPr>
                <w:rFonts w:ascii="Times New Roman" w:hAnsi="Times New Roman" w:cs="Times New Roman"/>
                <w:sz w:val="24"/>
                <w:szCs w:val="24"/>
                <w:lang w:bidi="ru-RU"/>
              </w:rPr>
              <w:t xml:space="preserve"> для выпускников государственных вузов должна быть создана специальная послевузовская программа, которая дает право на финансирование дебютного фильма. Т.е. после успешного окончания, молодой специалист гарантированно может получить средства на производство первого фильма.</w:t>
            </w: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4</w:t>
            </w:r>
          </w:p>
        </w:tc>
        <w:tc>
          <w:tcPr>
            <w:tcW w:w="2980" w:type="dxa"/>
          </w:tcPr>
          <w:p w:rsidR="00E06973" w:rsidRPr="00E06973" w:rsidRDefault="00E06973" w:rsidP="00035F1E">
            <w:pPr>
              <w:jc w:val="both"/>
              <w:rPr>
                <w:rFonts w:ascii="Times New Roman" w:hAnsi="Times New Roman" w:cs="Times New Roman"/>
                <w:bCs/>
                <w:iCs/>
                <w:sz w:val="24"/>
                <w:szCs w:val="24"/>
                <w:lang w:bidi="ru-RU"/>
              </w:rPr>
            </w:pPr>
            <w:r>
              <w:rPr>
                <w:rFonts w:ascii="Times New Roman" w:hAnsi="Times New Roman" w:cs="Times New Roman"/>
                <w:sz w:val="24"/>
                <w:szCs w:val="24"/>
                <w:lang w:bidi="ru-RU"/>
              </w:rPr>
              <w:t>Э</w:t>
            </w:r>
            <w:r w:rsidRPr="00035F1E">
              <w:rPr>
                <w:rFonts w:ascii="Times New Roman" w:hAnsi="Times New Roman" w:cs="Times New Roman"/>
                <w:sz w:val="24"/>
                <w:szCs w:val="24"/>
                <w:lang w:bidi="ru-RU"/>
              </w:rPr>
              <w:t>кспертиза проекта постановления Министерства экономического развития Республики Хакасия «</w:t>
            </w:r>
            <w:bookmarkStart w:id="0" w:name="_Hlk21962641"/>
            <w:r w:rsidRPr="00035F1E">
              <w:rPr>
                <w:rFonts w:ascii="Times New Roman" w:hAnsi="Times New Roman" w:cs="Times New Roman"/>
                <w:sz w:val="24"/>
                <w:szCs w:val="24"/>
                <w:lang w:bidi="ru-RU"/>
              </w:rPr>
              <w:t>О формировании Перечня новых инвестиционных проектов в целях представления его Главой Республики Хакасия – Председателем Правительства Республики Хакасия в Министерство экономического развития Российской Федерации»</w:t>
            </w:r>
            <w:bookmarkEnd w:id="0"/>
            <w:r w:rsidRPr="00035F1E">
              <w:rPr>
                <w:rFonts w:ascii="Times New Roman" w:hAnsi="Times New Roman" w:cs="Times New Roman"/>
                <w:sz w:val="24"/>
                <w:szCs w:val="24"/>
                <w:lang w:bidi="ru-RU"/>
              </w:rPr>
              <w:t>.</w:t>
            </w:r>
          </w:p>
        </w:tc>
        <w:tc>
          <w:tcPr>
            <w:tcW w:w="6096" w:type="dxa"/>
          </w:tcPr>
          <w:p w:rsidR="00E06973"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И</w:t>
            </w:r>
            <w:r w:rsidRPr="00035F1E">
              <w:rPr>
                <w:rFonts w:ascii="Times New Roman" w:hAnsi="Times New Roman" w:cs="Times New Roman"/>
                <w:sz w:val="24"/>
                <w:szCs w:val="24"/>
                <w:lang w:bidi="ru-RU"/>
              </w:rPr>
              <w:t>здержки субъектов предпринимательской деятельности, связанные с заполнением форм и отчетности будут не существенными</w:t>
            </w:r>
          </w:p>
          <w:p w:rsidR="00E46614" w:rsidRDefault="00E46614" w:rsidP="00035F1E">
            <w:pPr>
              <w:jc w:val="both"/>
              <w:rPr>
                <w:rFonts w:ascii="Times New Roman" w:hAnsi="Times New Roman" w:cs="Times New Roman"/>
                <w:sz w:val="24"/>
                <w:szCs w:val="24"/>
                <w:lang w:bidi="ru-RU"/>
              </w:rPr>
            </w:pPr>
          </w:p>
          <w:p w:rsidR="00E46614" w:rsidRPr="00E46614" w:rsidRDefault="00E46614" w:rsidP="00E46614">
            <w:pPr>
              <w:jc w:val="both"/>
              <w:rPr>
                <w:rFonts w:ascii="Times New Roman" w:hAnsi="Times New Roman" w:cs="Times New Roman"/>
                <w:bCs/>
                <w:sz w:val="24"/>
                <w:szCs w:val="24"/>
                <w:lang w:bidi="ru-RU"/>
              </w:rPr>
            </w:pPr>
            <w:r w:rsidRPr="00E46614">
              <w:rPr>
                <w:rFonts w:ascii="Times New Roman" w:hAnsi="Times New Roman" w:cs="Times New Roman"/>
                <w:bCs/>
                <w:iCs/>
                <w:sz w:val="24"/>
                <w:szCs w:val="24"/>
                <w:lang w:bidi="ru-RU"/>
              </w:rPr>
              <w:t xml:space="preserve">Эксперт – </w:t>
            </w:r>
            <w:r w:rsidRPr="00E46614">
              <w:rPr>
                <w:rFonts w:ascii="Times New Roman" w:hAnsi="Times New Roman" w:cs="Times New Roman"/>
                <w:bCs/>
                <w:sz w:val="24"/>
                <w:szCs w:val="24"/>
                <w:lang w:bidi="ru-RU"/>
              </w:rPr>
              <w:t>Чуркин Александр Викторович, независимый эксперт Общественной палаты РХ.</w:t>
            </w:r>
          </w:p>
          <w:p w:rsidR="00E46614" w:rsidRPr="00035F1E" w:rsidRDefault="00E46614"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5</w:t>
            </w:r>
          </w:p>
        </w:tc>
        <w:tc>
          <w:tcPr>
            <w:tcW w:w="2980" w:type="dxa"/>
          </w:tcPr>
          <w:p w:rsidR="00E06973" w:rsidRPr="00E06973" w:rsidRDefault="00E06973" w:rsidP="00035F1E">
            <w:pPr>
              <w:jc w:val="both"/>
              <w:rPr>
                <w:rFonts w:ascii="Times New Roman" w:hAnsi="Times New Roman" w:cs="Times New Roman"/>
                <w:bCs/>
                <w:iCs/>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 внесении изменений в Порядок предоставления грантов в форме субсидий из республиканского </w:t>
            </w:r>
            <w:r w:rsidRPr="00035F1E">
              <w:rPr>
                <w:rFonts w:ascii="Times New Roman" w:hAnsi="Times New Roman" w:cs="Times New Roman"/>
                <w:sz w:val="24"/>
                <w:szCs w:val="24"/>
                <w:lang w:bidi="ru-RU"/>
              </w:rPr>
              <w:lastRenderedPageBreak/>
              <w:t xml:space="preserve">бюджета Республики Хакасия в целях поддержки проектов, направленных на развитие туризма в Республике Хакасия, утвержденного постановлением Правительства Республики Хакасия от 21.07.2020 № 388». </w:t>
            </w:r>
          </w:p>
        </w:tc>
        <w:tc>
          <w:tcPr>
            <w:tcW w:w="6096" w:type="dxa"/>
          </w:tcPr>
          <w:p w:rsidR="00E06973" w:rsidRDefault="00E06973" w:rsidP="00035F1E">
            <w:pPr>
              <w:jc w:val="both"/>
              <w:rPr>
                <w:rFonts w:ascii="Times New Roman" w:hAnsi="Times New Roman" w:cs="Times New Roman"/>
                <w:bCs/>
                <w:iCs/>
                <w:sz w:val="24"/>
                <w:szCs w:val="24"/>
                <w:lang w:bidi="ru-RU"/>
              </w:rPr>
            </w:pPr>
            <w:r w:rsidRPr="00035F1E">
              <w:rPr>
                <w:rFonts w:ascii="Times New Roman" w:hAnsi="Times New Roman" w:cs="Times New Roman"/>
                <w:bCs/>
                <w:iCs/>
                <w:sz w:val="24"/>
                <w:szCs w:val="24"/>
                <w:lang w:bidi="ru-RU"/>
              </w:rPr>
              <w:lastRenderedPageBreak/>
              <w:t xml:space="preserve">Общественная палата Республики Хакасия поддерживает проект постановления Правительства Республики Хакасия, замечаний и предложений </w:t>
            </w:r>
            <w:r>
              <w:rPr>
                <w:rFonts w:ascii="Times New Roman" w:hAnsi="Times New Roman" w:cs="Times New Roman"/>
                <w:bCs/>
                <w:iCs/>
                <w:sz w:val="24"/>
                <w:szCs w:val="24"/>
                <w:lang w:bidi="ru-RU"/>
              </w:rPr>
              <w:t>нет</w:t>
            </w:r>
          </w:p>
          <w:p w:rsidR="00E46614" w:rsidRPr="00035F1E"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bCs/>
                <w:iCs/>
                <w:sz w:val="24"/>
                <w:szCs w:val="24"/>
                <w:lang w:bidi="ru-RU"/>
              </w:rPr>
            </w:pPr>
            <w:r w:rsidRPr="00035F1E">
              <w:rPr>
                <w:rFonts w:ascii="Times New Roman" w:hAnsi="Times New Roman" w:cs="Times New Roman"/>
                <w:bCs/>
                <w:iCs/>
                <w:sz w:val="24"/>
                <w:szCs w:val="24"/>
                <w:lang w:bidi="ru-RU"/>
              </w:rPr>
              <w:t>Эксперт – Ким Елена Анатольевна, член Комиссии по вопросам экологии, охраны окружающей среды и развития туризма.</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6</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Экспертиза </w:t>
            </w:r>
            <w:r w:rsidRPr="00035F1E">
              <w:rPr>
                <w:rFonts w:ascii="Times New Roman" w:hAnsi="Times New Roman" w:cs="Times New Roman"/>
                <w:sz w:val="24"/>
                <w:szCs w:val="24"/>
                <w:lang w:bidi="ru-RU"/>
              </w:rPr>
              <w:t>проекта федерального закона «О внесении изменений в Федеральный закон «Об общих принципах организации местного самоуправления в Российской Федерации»</w:t>
            </w:r>
          </w:p>
        </w:tc>
        <w:tc>
          <w:tcPr>
            <w:tcW w:w="6096" w:type="dxa"/>
          </w:tcPr>
          <w:p w:rsidR="00E06973" w:rsidRDefault="00E06973" w:rsidP="00712BEF">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Статьей 5 рассматриваемого проекта закона предлагается дополнить Федеральный закон статьей 27(2), в которой, на мой взгляд, допущена некорректная формулировка, допускающая двоякое толкование положений Федерального закона № 131-ФЗ «Об общих принципах организации</w:t>
            </w:r>
            <w:r>
              <w:rPr>
                <w:rFonts w:ascii="Times New Roman" w:hAnsi="Times New Roman" w:cs="Times New Roman"/>
                <w:sz w:val="24"/>
                <w:szCs w:val="24"/>
                <w:lang w:bidi="ru-RU"/>
              </w:rPr>
              <w:t xml:space="preserve"> местного самоуправления в РФ».</w:t>
            </w:r>
          </w:p>
          <w:p w:rsidR="00E06973" w:rsidRDefault="00E06973" w:rsidP="00712BEF">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В целях устранения возможной двусмысленности понимания представленного проекта закона считаю целесообразным сформулировать пункт «а» ч. 2 предлагаемой ст. 27(2) следующим образом: «участвовать в формировании и реализации инициатив по вопросам местного значения, а также содействовать формированию инициатив, направленных на реализацию прав граждан и организаций на решение вопросов, не отнесенных</w:t>
            </w:r>
            <w:r>
              <w:rPr>
                <w:rFonts w:ascii="Times New Roman" w:hAnsi="Times New Roman" w:cs="Times New Roman"/>
                <w:sz w:val="24"/>
                <w:szCs w:val="24"/>
                <w:lang w:bidi="ru-RU"/>
              </w:rPr>
              <w:t xml:space="preserve"> к вопросам местного значения».</w:t>
            </w:r>
          </w:p>
          <w:p w:rsidR="00E46614" w:rsidRDefault="00E46614" w:rsidP="00E06973">
            <w:pPr>
              <w:ind w:firstLine="459"/>
              <w:jc w:val="both"/>
              <w:rPr>
                <w:rFonts w:ascii="Times New Roman" w:hAnsi="Times New Roman" w:cs="Times New Roman"/>
                <w:sz w:val="24"/>
                <w:szCs w:val="24"/>
                <w:lang w:bidi="ru-RU"/>
              </w:rPr>
            </w:pPr>
          </w:p>
          <w:p w:rsidR="00E46614" w:rsidRPr="00035F1E" w:rsidRDefault="00E46614" w:rsidP="00712BEF">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w:t>
            </w:r>
            <w:r>
              <w:rPr>
                <w:rFonts w:ascii="Times New Roman" w:hAnsi="Times New Roman" w:cs="Times New Roman"/>
                <w:sz w:val="24"/>
                <w:szCs w:val="24"/>
                <w:lang w:bidi="ru-RU"/>
              </w:rPr>
              <w:t xml:space="preserve"> </w:t>
            </w:r>
            <w:r w:rsidRPr="00035F1E">
              <w:rPr>
                <w:rFonts w:ascii="Times New Roman" w:hAnsi="Times New Roman" w:cs="Times New Roman"/>
                <w:sz w:val="24"/>
                <w:szCs w:val="24"/>
                <w:lang w:bidi="ru-RU"/>
              </w:rPr>
              <w:t>- Котельников Алексей Викторович</w:t>
            </w:r>
            <w:r>
              <w:rPr>
                <w:rFonts w:ascii="Times New Roman" w:hAnsi="Times New Roman" w:cs="Times New Roman"/>
                <w:sz w:val="24"/>
                <w:szCs w:val="24"/>
                <w:lang w:bidi="ru-RU"/>
              </w:rPr>
              <w:t>, председатель комиссии Общественной палаты по общественному контролю</w:t>
            </w: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7</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 порядке осуществления анализа финансового состояния принципала при предоставлении государственной гарантии Республики Хакасия, а также мониторинге финансового состояния принципала после предоставления государственной гарантии Республики Хакасия». </w:t>
            </w:r>
          </w:p>
        </w:tc>
        <w:tc>
          <w:tcPr>
            <w:tcW w:w="6096" w:type="dxa"/>
          </w:tcPr>
          <w:p w:rsidR="00E46614" w:rsidRDefault="00E46614" w:rsidP="00712BEF">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t>Общественная палата Республики Хакасия поддерживает проект постановления Правительства Республики Хакасия, замечаний и предложений нет.</w:t>
            </w:r>
          </w:p>
          <w:p w:rsidR="00E46614"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bCs/>
                <w:iCs/>
                <w:sz w:val="24"/>
                <w:szCs w:val="24"/>
                <w:lang w:bidi="ru-RU"/>
              </w:rPr>
            </w:pPr>
            <w:r w:rsidRPr="00035F1E">
              <w:rPr>
                <w:rFonts w:ascii="Times New Roman" w:hAnsi="Times New Roman" w:cs="Times New Roman"/>
                <w:bCs/>
                <w:iCs/>
                <w:sz w:val="24"/>
                <w:szCs w:val="24"/>
                <w:lang w:bidi="ru-RU"/>
              </w:rPr>
              <w:t xml:space="preserve">Эксперт – </w:t>
            </w:r>
            <w:r w:rsidRPr="00035F1E">
              <w:rPr>
                <w:rFonts w:ascii="Times New Roman" w:hAnsi="Times New Roman" w:cs="Times New Roman"/>
                <w:bCs/>
                <w:sz w:val="24"/>
                <w:szCs w:val="24"/>
                <w:lang w:bidi="ru-RU"/>
              </w:rPr>
              <w:t>Дунаева Ирина Владимировна, председатель Комиссии по вопросам экономического развития, поддержки предпринимательства и инноваций.</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8</w:t>
            </w:r>
          </w:p>
        </w:tc>
        <w:tc>
          <w:tcPr>
            <w:tcW w:w="2980"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экспертиза проекта постановления Правительства Республики Хакасия «О внесении изменений в постановление </w:t>
            </w:r>
            <w:r w:rsidRPr="00035F1E">
              <w:rPr>
                <w:rFonts w:ascii="Times New Roman" w:hAnsi="Times New Roman" w:cs="Times New Roman"/>
                <w:sz w:val="24"/>
                <w:szCs w:val="24"/>
                <w:lang w:bidi="ru-RU"/>
              </w:rPr>
              <w:lastRenderedPageBreak/>
              <w:t>Правительства Республики Хакасия от 12.05.2014 № 214 «Об утверждении Порядка определения объема и условий предоставления субсидии Некоммерческой организации «Республиканский фонд капитального ремонта многоквартирных домов» и Правил предоставления государственной поддержки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на проведение капитального ремонта общего имущества в многоквартир</w:t>
            </w:r>
            <w:r w:rsidR="00E46614">
              <w:rPr>
                <w:rFonts w:ascii="Times New Roman" w:hAnsi="Times New Roman" w:cs="Times New Roman"/>
                <w:sz w:val="24"/>
                <w:szCs w:val="24"/>
                <w:lang w:bidi="ru-RU"/>
              </w:rPr>
              <w:t>ных домах в Республике Хакасия»</w:t>
            </w:r>
          </w:p>
        </w:tc>
        <w:tc>
          <w:tcPr>
            <w:tcW w:w="6096" w:type="dxa"/>
          </w:tcPr>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lastRenderedPageBreak/>
              <w:t xml:space="preserve">Возможный вариант решения проблемы, на решение которой направлен проект постановления, достаточен. Проведение круглых столов, встреч, семинаров, конференций по вопросам субсидирования, вопросам выполнения работ на более высоком качественном уровне поможет улучшить профессиональный уровень в </w:t>
            </w:r>
            <w:r w:rsidRPr="00035F1E">
              <w:rPr>
                <w:rFonts w:ascii="Times New Roman" w:hAnsi="Times New Roman" w:cs="Times New Roman"/>
                <w:sz w:val="24"/>
                <w:szCs w:val="24"/>
                <w:lang w:bidi="ru-RU"/>
              </w:rPr>
              <w:lastRenderedPageBreak/>
              <w:t>сфере строительства и ЖКХ и будет способствовать более эффективной реализации государственной политики в сфере организации капитального ремонта общего имущества в многоквартирных домах в Республике Хакасия.</w:t>
            </w:r>
          </w:p>
          <w:p w:rsidR="00E06973" w:rsidRPr="00035F1E" w:rsidRDefault="00E06973" w:rsidP="00035F1E">
            <w:pPr>
              <w:jc w:val="both"/>
              <w:rPr>
                <w:rFonts w:ascii="Times New Roman" w:hAnsi="Times New Roman" w:cs="Times New Roman"/>
                <w:sz w:val="24"/>
                <w:szCs w:val="24"/>
                <w:lang w:bidi="ru-RU"/>
              </w:rPr>
            </w:pPr>
          </w:p>
          <w:p w:rsidR="00E06973" w:rsidRPr="00035F1E" w:rsidRDefault="00E06973" w:rsidP="00E06973">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 – Темникова Людмила Ивановна, председатель Комиссии по вопросам местного самоуправления и ЖКХ.</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9</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w:t>
            </w:r>
            <w:r w:rsidRPr="00035F1E">
              <w:rPr>
                <w:rFonts w:ascii="Times New Roman" w:hAnsi="Times New Roman" w:cs="Times New Roman"/>
                <w:sz w:val="24"/>
                <w:szCs w:val="24"/>
                <w:lang w:bidi="ru-RU"/>
              </w:rPr>
              <w:t>кспертное заключение на проект Федерального закона № 1044819-7 «О внесении изменений в Федеральный закон «Об образовании в Российской Федерации» в части регулирования стоимости платных образовательных услуг».</w:t>
            </w:r>
          </w:p>
          <w:p w:rsidR="00E06973" w:rsidRPr="00035F1E" w:rsidRDefault="00E06973" w:rsidP="00035F1E">
            <w:pPr>
              <w:jc w:val="both"/>
              <w:rPr>
                <w:rFonts w:ascii="Times New Roman" w:hAnsi="Times New Roman" w:cs="Times New Roman"/>
                <w:sz w:val="24"/>
                <w:szCs w:val="24"/>
                <w:lang w:bidi="ru-RU"/>
              </w:rPr>
            </w:pPr>
          </w:p>
        </w:tc>
        <w:tc>
          <w:tcPr>
            <w:tcW w:w="6096" w:type="dxa"/>
          </w:tcPr>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В связи с применением электронного обучения и дистанционных образовательных технологий расходы образовательных организаций не снижаются. </w:t>
            </w: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Напротив, в связи с вынужденным переходом на электронное обучение и дистанционные образовательные технологии расходы могут вырасти в связи с необходимостью создания условий для функционирования электронной информационно-образовательной среды, обеспечивающей освоение обучающи</w:t>
            </w:r>
            <w:r>
              <w:rPr>
                <w:rFonts w:ascii="Times New Roman" w:hAnsi="Times New Roman" w:cs="Times New Roman"/>
                <w:sz w:val="24"/>
                <w:szCs w:val="24"/>
                <w:lang w:bidi="ru-RU"/>
              </w:rPr>
              <w:t xml:space="preserve">мися образовательной программы </w:t>
            </w:r>
            <w:r w:rsidRPr="00035F1E">
              <w:rPr>
                <w:rFonts w:ascii="Times New Roman" w:hAnsi="Times New Roman" w:cs="Times New Roman"/>
                <w:sz w:val="24"/>
                <w:szCs w:val="24"/>
                <w:lang w:bidi="ru-RU"/>
              </w:rPr>
              <w:t xml:space="preserve">или их частей в полном объеме независимо от места нахождения обучающихся. </w:t>
            </w:r>
          </w:p>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Таким образом, считаем необходимым доработать законопроект с учетом высказанных замечаний и предложений.</w:t>
            </w:r>
          </w:p>
          <w:p w:rsidR="00E06973" w:rsidRPr="00035F1E" w:rsidRDefault="00E06973"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 – Черчинская Любовь Александровна, член Комиссии по вопросам образования, науки, молодежной политики, патриотического воспитания, спорта и вз</w:t>
            </w:r>
            <w:r>
              <w:rPr>
                <w:rFonts w:ascii="Times New Roman" w:hAnsi="Times New Roman" w:cs="Times New Roman"/>
                <w:sz w:val="24"/>
                <w:szCs w:val="24"/>
                <w:lang w:bidi="ru-RU"/>
              </w:rPr>
              <w:t>аимодействия с НКО.</w:t>
            </w: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10</w:t>
            </w:r>
          </w:p>
        </w:tc>
        <w:tc>
          <w:tcPr>
            <w:tcW w:w="2980" w:type="dxa"/>
          </w:tcPr>
          <w:p w:rsidR="00E06973" w:rsidRPr="00E06973" w:rsidRDefault="00E06973" w:rsidP="00035F1E">
            <w:pPr>
              <w:jc w:val="both"/>
              <w:rPr>
                <w:rFonts w:ascii="Times New Roman" w:hAnsi="Times New Roman" w:cs="Times New Roman"/>
                <w:bCs/>
                <w:iCs/>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 </w:t>
            </w:r>
            <w:r w:rsidRPr="00035F1E">
              <w:rPr>
                <w:rFonts w:ascii="Times New Roman" w:hAnsi="Times New Roman" w:cs="Times New Roman"/>
                <w:sz w:val="24"/>
                <w:szCs w:val="24"/>
                <w:lang w:bidi="ru-RU"/>
              </w:rPr>
              <w:lastRenderedPageBreak/>
              <w:t xml:space="preserve">внесении изменения в постановление Правительства Республики Хакасия от 14.09.2012 № 621 «Об особенностях оплаты коммунальной услуги по отоплению на территории Республики Хакасия». </w:t>
            </w:r>
          </w:p>
        </w:tc>
        <w:tc>
          <w:tcPr>
            <w:tcW w:w="6096" w:type="dxa"/>
          </w:tcPr>
          <w:p w:rsidR="00E06973" w:rsidRDefault="00E46614" w:rsidP="00035F1E">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lastRenderedPageBreak/>
              <w:t>Общественная палата Республики Хакасия поддерживает проект постановления Правительства Республики Хакасия, замечаний и предложений нет.</w:t>
            </w:r>
          </w:p>
          <w:p w:rsidR="00E46614" w:rsidRPr="00035F1E"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bCs/>
                <w:iCs/>
                <w:sz w:val="24"/>
                <w:szCs w:val="24"/>
                <w:lang w:bidi="ru-RU"/>
              </w:rPr>
            </w:pPr>
            <w:r w:rsidRPr="00035F1E">
              <w:rPr>
                <w:rFonts w:ascii="Times New Roman" w:hAnsi="Times New Roman" w:cs="Times New Roman"/>
                <w:bCs/>
                <w:iCs/>
                <w:sz w:val="24"/>
                <w:szCs w:val="24"/>
                <w:lang w:bidi="ru-RU"/>
              </w:rPr>
              <w:lastRenderedPageBreak/>
              <w:t xml:space="preserve">Эксперт – </w:t>
            </w:r>
            <w:proofErr w:type="spellStart"/>
            <w:r w:rsidRPr="00035F1E">
              <w:rPr>
                <w:rFonts w:ascii="Times New Roman" w:hAnsi="Times New Roman" w:cs="Times New Roman"/>
                <w:bCs/>
                <w:sz w:val="24"/>
                <w:szCs w:val="24"/>
                <w:lang w:bidi="ru-RU"/>
              </w:rPr>
              <w:t>Голощапова</w:t>
            </w:r>
            <w:proofErr w:type="spellEnd"/>
            <w:r w:rsidRPr="00035F1E">
              <w:rPr>
                <w:rFonts w:ascii="Times New Roman" w:hAnsi="Times New Roman" w:cs="Times New Roman"/>
                <w:bCs/>
                <w:sz w:val="24"/>
                <w:szCs w:val="24"/>
                <w:lang w:bidi="ru-RU"/>
              </w:rPr>
              <w:t xml:space="preserve"> Татьяна Васильевна, член Комиссии по вопросам местного самоуправления и ЖКХ.</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11</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w:t>
            </w:r>
            <w:r w:rsidR="00712BEF">
              <w:rPr>
                <w:rFonts w:ascii="Times New Roman" w:hAnsi="Times New Roman" w:cs="Times New Roman"/>
                <w:sz w:val="24"/>
                <w:szCs w:val="24"/>
                <w:lang w:bidi="ru-RU"/>
              </w:rPr>
              <w:t xml:space="preserve">авительства Республики Хакасия </w:t>
            </w:r>
            <w:r w:rsidRPr="00035F1E">
              <w:rPr>
                <w:rFonts w:ascii="Times New Roman" w:hAnsi="Times New Roman" w:cs="Times New Roman"/>
                <w:sz w:val="24"/>
                <w:szCs w:val="24"/>
                <w:lang w:bidi="ru-RU"/>
              </w:rPr>
              <w:t xml:space="preserve">«О внесении изменений в постановление Правительства Республики Хакасия </w:t>
            </w:r>
            <w:r w:rsidRPr="00035F1E">
              <w:rPr>
                <w:rFonts w:ascii="Times New Roman" w:hAnsi="Times New Roman" w:cs="Times New Roman"/>
                <w:sz w:val="24"/>
                <w:szCs w:val="24"/>
                <w:lang w:bidi="ru-RU"/>
              </w:rPr>
              <w:br/>
              <w:t xml:space="preserve">от 09.07.2019 № 345 «О мерах по реализации Закона Республики Хакасия от 14.07.2017 № 56-ЗРХ «О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w:t>
            </w:r>
            <w:r w:rsidR="00712BEF">
              <w:rPr>
                <w:rFonts w:ascii="Times New Roman" w:hAnsi="Times New Roman" w:cs="Times New Roman"/>
                <w:sz w:val="24"/>
                <w:szCs w:val="24"/>
                <w:lang w:bidi="ru-RU"/>
              </w:rPr>
              <w:t>в аренду без проведения торгов»</w:t>
            </w:r>
          </w:p>
        </w:tc>
        <w:tc>
          <w:tcPr>
            <w:tcW w:w="6096" w:type="dxa"/>
          </w:tcPr>
          <w:p w:rsidR="00E06973" w:rsidRDefault="00E46614" w:rsidP="00035F1E">
            <w:pPr>
              <w:jc w:val="both"/>
              <w:rPr>
                <w:rFonts w:ascii="Times New Roman" w:hAnsi="Times New Roman" w:cs="Times New Roman"/>
                <w:bCs/>
                <w:iCs/>
                <w:sz w:val="24"/>
                <w:szCs w:val="24"/>
                <w:lang w:bidi="ru-RU"/>
              </w:rPr>
            </w:pPr>
            <w:r w:rsidRPr="00E46614">
              <w:rPr>
                <w:rFonts w:ascii="Times New Roman" w:hAnsi="Times New Roman" w:cs="Times New Roman"/>
                <w:bCs/>
                <w:iCs/>
                <w:sz w:val="24"/>
                <w:szCs w:val="24"/>
                <w:lang w:bidi="ru-RU"/>
              </w:rPr>
              <w:t>Общественная палата Республики Хакасия поддерживает проект постановления Правительства Республики Хакасия, замечаний и предложений нет.</w:t>
            </w:r>
          </w:p>
          <w:p w:rsidR="00E46614" w:rsidRPr="00035F1E" w:rsidRDefault="00E46614" w:rsidP="00035F1E">
            <w:pPr>
              <w:jc w:val="both"/>
              <w:rPr>
                <w:rFonts w:ascii="Times New Roman" w:hAnsi="Times New Roman" w:cs="Times New Roman"/>
                <w:bCs/>
                <w:iCs/>
                <w:sz w:val="24"/>
                <w:szCs w:val="24"/>
                <w:lang w:bidi="ru-RU"/>
              </w:rPr>
            </w:pPr>
          </w:p>
          <w:p w:rsidR="00E06973" w:rsidRPr="00035F1E" w:rsidRDefault="00E06973" w:rsidP="00035F1E">
            <w:pPr>
              <w:jc w:val="both"/>
              <w:rPr>
                <w:rFonts w:ascii="Times New Roman" w:hAnsi="Times New Roman" w:cs="Times New Roman"/>
                <w:bCs/>
                <w:sz w:val="24"/>
                <w:szCs w:val="24"/>
                <w:lang w:bidi="ru-RU"/>
              </w:rPr>
            </w:pPr>
            <w:r w:rsidRPr="00035F1E">
              <w:rPr>
                <w:rFonts w:ascii="Times New Roman" w:hAnsi="Times New Roman" w:cs="Times New Roman"/>
                <w:bCs/>
                <w:iCs/>
                <w:sz w:val="24"/>
                <w:szCs w:val="24"/>
                <w:lang w:bidi="ru-RU"/>
              </w:rPr>
              <w:t xml:space="preserve">Эксперт – </w:t>
            </w:r>
            <w:r w:rsidRPr="00035F1E">
              <w:rPr>
                <w:rFonts w:ascii="Times New Roman" w:hAnsi="Times New Roman" w:cs="Times New Roman"/>
                <w:bCs/>
                <w:sz w:val="24"/>
                <w:szCs w:val="24"/>
                <w:lang w:bidi="ru-RU"/>
              </w:rPr>
              <w:t>Дунаева Ирина Владимировна, председатель Комиссии по вопросам экономического развития, поддержки предпринимательства и инноваций.</w:t>
            </w:r>
          </w:p>
          <w:p w:rsidR="00E06973" w:rsidRPr="00035F1E" w:rsidRDefault="00E06973" w:rsidP="00035F1E">
            <w:pPr>
              <w:jc w:val="both"/>
              <w:rPr>
                <w:rFonts w:ascii="Times New Roman" w:hAnsi="Times New Roman" w:cs="Times New Roman"/>
                <w:sz w:val="24"/>
                <w:szCs w:val="24"/>
                <w:lang w:bidi="ru-RU"/>
              </w:rPr>
            </w:pP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12</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w:t>
            </w:r>
            <w:r w:rsidRPr="00035F1E">
              <w:rPr>
                <w:rFonts w:ascii="Times New Roman" w:hAnsi="Times New Roman" w:cs="Times New Roman"/>
                <w:sz w:val="24"/>
                <w:szCs w:val="24"/>
                <w:lang w:bidi="ru-RU"/>
              </w:rPr>
              <w:t>кспертиза проекта постановления Правительства Республики Хакасия «О внесении изменений в Порядок осуществления регионального государственного жилищного надзора на территории Республики Хакасия, утвержденный постановлением Правительства Республик</w:t>
            </w:r>
            <w:r>
              <w:rPr>
                <w:rFonts w:ascii="Times New Roman" w:hAnsi="Times New Roman" w:cs="Times New Roman"/>
                <w:sz w:val="24"/>
                <w:szCs w:val="24"/>
                <w:lang w:bidi="ru-RU"/>
              </w:rPr>
              <w:t>и Хакасия от 15.11.2013 № 626».</w:t>
            </w:r>
          </w:p>
        </w:tc>
        <w:tc>
          <w:tcPr>
            <w:tcW w:w="6096" w:type="dxa"/>
          </w:tcPr>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Предполагаемое государственное регулирование проекта постановления не окажет сколько-нибудь значительного влияния на конкурентную среду в сфере строительства и ЖКХ, оно гипотетически должно привести к улучшению качества и увеличению эффективности при осуществлении регионального государственного надзора представителями Министерства (при условии  отсутствия  нарушений ими по превышению служебных полномочий при проведении проверок).</w:t>
            </w:r>
          </w:p>
          <w:p w:rsidR="00E06973" w:rsidRPr="00035F1E" w:rsidRDefault="00E06973"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 – Темникова Людмила Ивановна, председатель Комиссии по вопросам местного самоуправления и ЖКХ.</w:t>
            </w: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13</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«Об образовании особо </w:t>
            </w:r>
            <w:r w:rsidRPr="00035F1E">
              <w:rPr>
                <w:rFonts w:ascii="Times New Roman" w:hAnsi="Times New Roman" w:cs="Times New Roman"/>
                <w:sz w:val="24"/>
                <w:szCs w:val="24"/>
                <w:lang w:bidi="ru-RU"/>
              </w:rPr>
              <w:lastRenderedPageBreak/>
              <w:t>охраняемой природной территории регионального значения – п</w:t>
            </w:r>
            <w:r>
              <w:rPr>
                <w:rFonts w:ascii="Times New Roman" w:hAnsi="Times New Roman" w:cs="Times New Roman"/>
                <w:sz w:val="24"/>
                <w:szCs w:val="24"/>
                <w:lang w:bidi="ru-RU"/>
              </w:rPr>
              <w:t>риродный парк «</w:t>
            </w:r>
            <w:proofErr w:type="spellStart"/>
            <w:r>
              <w:rPr>
                <w:rFonts w:ascii="Times New Roman" w:hAnsi="Times New Roman" w:cs="Times New Roman"/>
                <w:sz w:val="24"/>
                <w:szCs w:val="24"/>
                <w:lang w:bidi="ru-RU"/>
              </w:rPr>
              <w:t>Маранкульский</w:t>
            </w:r>
            <w:proofErr w:type="spellEnd"/>
            <w:r>
              <w:rPr>
                <w:rFonts w:ascii="Times New Roman" w:hAnsi="Times New Roman" w:cs="Times New Roman"/>
                <w:sz w:val="24"/>
                <w:szCs w:val="24"/>
                <w:lang w:bidi="ru-RU"/>
              </w:rPr>
              <w:t xml:space="preserve">». </w:t>
            </w:r>
          </w:p>
        </w:tc>
        <w:tc>
          <w:tcPr>
            <w:tcW w:w="6096" w:type="dxa"/>
          </w:tcPr>
          <w:p w:rsidR="00E46614" w:rsidRDefault="00E46614" w:rsidP="00035F1E">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lastRenderedPageBreak/>
              <w:t>Общественная палата Республики Хакасия поддерживает проект постановления Правительства Республики Хакасия, замечаний и предложений нет.</w:t>
            </w:r>
          </w:p>
          <w:p w:rsidR="00E46614"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 xml:space="preserve">Эксперт – Ким Елена Анатольевна, член Комиссии по </w:t>
            </w:r>
            <w:r w:rsidRPr="00035F1E">
              <w:rPr>
                <w:rFonts w:ascii="Times New Roman" w:hAnsi="Times New Roman" w:cs="Times New Roman"/>
                <w:sz w:val="24"/>
                <w:szCs w:val="24"/>
                <w:lang w:bidi="ru-RU"/>
              </w:rPr>
              <w:lastRenderedPageBreak/>
              <w:t>вопросам экологии, охраны окружающей среды и развития туризма.</w:t>
            </w: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14</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 внесении изменений в схему развития и размещения особо охраняемых природных территорий Республики Хакасия на период до 2024 года, утвержденную постановлением Правительства Республики Хакасия от 14.10.2009 № 444». </w:t>
            </w:r>
          </w:p>
          <w:p w:rsidR="00E06973" w:rsidRPr="00035F1E" w:rsidRDefault="00E06973" w:rsidP="00035F1E">
            <w:pPr>
              <w:jc w:val="both"/>
              <w:rPr>
                <w:rFonts w:ascii="Times New Roman" w:hAnsi="Times New Roman" w:cs="Times New Roman"/>
                <w:sz w:val="24"/>
                <w:szCs w:val="24"/>
                <w:lang w:bidi="ru-RU"/>
              </w:rPr>
            </w:pPr>
          </w:p>
        </w:tc>
        <w:tc>
          <w:tcPr>
            <w:tcW w:w="6096" w:type="dxa"/>
          </w:tcPr>
          <w:p w:rsidR="00E46614" w:rsidRDefault="00E46614" w:rsidP="00035F1E">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t>Общественная палата Республики Хакасия поддерживает проект постановления Правительства Республики Хакасия, замечаний и предложений нет.</w:t>
            </w:r>
          </w:p>
          <w:p w:rsidR="00E46614" w:rsidRDefault="00E46614" w:rsidP="00035F1E">
            <w:pPr>
              <w:jc w:val="both"/>
              <w:rPr>
                <w:rFonts w:ascii="Times New Roman" w:hAnsi="Times New Roman" w:cs="Times New Roman"/>
                <w:sz w:val="24"/>
                <w:szCs w:val="24"/>
                <w:lang w:bidi="ru-RU"/>
              </w:rPr>
            </w:pP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 – Ким Елена Анатольевна, член Комиссии по вопросам экологии, охраны окружающей среды и развития туризма.</w:t>
            </w: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15</w:t>
            </w:r>
          </w:p>
        </w:tc>
        <w:tc>
          <w:tcPr>
            <w:tcW w:w="2980" w:type="dxa"/>
          </w:tcPr>
          <w:p w:rsidR="00E06973" w:rsidRPr="00035F1E" w:rsidRDefault="00E06973"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проекта</w:t>
            </w:r>
            <w:r w:rsidRPr="00035F1E">
              <w:rPr>
                <w:rFonts w:ascii="Times New Roman" w:hAnsi="Times New Roman" w:cs="Times New Roman"/>
                <w:sz w:val="24"/>
                <w:szCs w:val="24"/>
                <w:lang w:bidi="ru-RU"/>
              </w:rPr>
              <w:t xml:space="preserve"> постановления Правительства Республики Хакасия «Об утверждении Порядка частичной компенсации выпадающих доходов организациям, осуществляющим теплоснабжение, водоснабжение и водоотведение, возникающих в результате установления льготных тарифов на 2021 год».</w:t>
            </w:r>
          </w:p>
          <w:p w:rsidR="00E06973" w:rsidRPr="00035F1E" w:rsidRDefault="00E06973" w:rsidP="00035F1E">
            <w:pPr>
              <w:jc w:val="both"/>
              <w:rPr>
                <w:rFonts w:ascii="Times New Roman" w:hAnsi="Times New Roman" w:cs="Times New Roman"/>
                <w:sz w:val="24"/>
                <w:szCs w:val="24"/>
                <w:lang w:bidi="ru-RU"/>
              </w:rPr>
            </w:pPr>
          </w:p>
        </w:tc>
        <w:tc>
          <w:tcPr>
            <w:tcW w:w="6096" w:type="dxa"/>
          </w:tcPr>
          <w:p w:rsidR="00E06973"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На территории республики регулируемые виды деятельности (теплоснабжение, водоснабжение и водоотведение) осуществляется разными субъектами: представителями естественных монополий и более мелкими организациями, однако, предполагаемое государственное регулирование проекта постановления не окажет значительного влияния на конкурентную среду в отрасли. Развитие к</w:t>
            </w:r>
            <w:r>
              <w:rPr>
                <w:rFonts w:ascii="Times New Roman" w:hAnsi="Times New Roman" w:cs="Times New Roman"/>
                <w:sz w:val="24"/>
                <w:szCs w:val="24"/>
                <w:lang w:bidi="ru-RU"/>
              </w:rPr>
              <w:t xml:space="preserve">онкурентной среды возможно при </w:t>
            </w:r>
            <w:r w:rsidRPr="00035F1E">
              <w:rPr>
                <w:rFonts w:ascii="Times New Roman" w:hAnsi="Times New Roman" w:cs="Times New Roman"/>
                <w:sz w:val="24"/>
                <w:szCs w:val="24"/>
                <w:lang w:bidi="ru-RU"/>
              </w:rPr>
              <w:t xml:space="preserve">формировании благоприятного инвестиционного климата, создании стабильных условий для осуществления предпринимательской и инвестиционной деятельности, при соблюдении баланса </w:t>
            </w:r>
            <w:r w:rsidRPr="00035F1E">
              <w:rPr>
                <w:rFonts w:ascii="Times New Roman" w:hAnsi="Times New Roman" w:cs="Times New Roman"/>
                <w:bCs/>
                <w:sz w:val="24"/>
                <w:szCs w:val="24"/>
                <w:lang w:bidi="ru-RU"/>
              </w:rPr>
              <w:t>экономических интересов поставщиков и потребителей коммунальных услуг. Возможно,</w:t>
            </w:r>
            <w:r w:rsidRPr="00035F1E">
              <w:rPr>
                <w:rFonts w:ascii="Times New Roman" w:hAnsi="Times New Roman" w:cs="Times New Roman"/>
                <w:sz w:val="24"/>
                <w:szCs w:val="24"/>
                <w:lang w:bidi="ru-RU"/>
              </w:rPr>
              <w:t xml:space="preserve"> на развитие конкурентной среды окажет благоприятное воздействие применение эталонного принципа формирования услуг на водоснабжение и водоотведение или принципа «альтернативной котельной» при формировании услуг теплоснабжения, но использование данных принципов для определения тарифов потребует более детальной конкретизации механизма их применения.</w:t>
            </w:r>
          </w:p>
          <w:p w:rsidR="00E06973" w:rsidRDefault="00E06973" w:rsidP="00035F1E">
            <w:pPr>
              <w:jc w:val="both"/>
              <w:rPr>
                <w:rFonts w:ascii="Times New Roman" w:hAnsi="Times New Roman" w:cs="Times New Roman"/>
                <w:sz w:val="24"/>
                <w:szCs w:val="24"/>
                <w:lang w:bidi="ru-RU"/>
              </w:rPr>
            </w:pPr>
          </w:p>
          <w:p w:rsidR="00E06973" w:rsidRPr="00E06973" w:rsidRDefault="00E06973" w:rsidP="00035F1E">
            <w:pPr>
              <w:jc w:val="both"/>
              <w:rPr>
                <w:rFonts w:ascii="Times New Roman" w:hAnsi="Times New Roman" w:cs="Times New Roman"/>
                <w:bCs/>
                <w:sz w:val="24"/>
                <w:szCs w:val="24"/>
                <w:lang w:bidi="ru-RU"/>
              </w:rPr>
            </w:pPr>
            <w:r w:rsidRPr="00035F1E">
              <w:rPr>
                <w:rFonts w:ascii="Times New Roman" w:hAnsi="Times New Roman" w:cs="Times New Roman"/>
                <w:bCs/>
                <w:iCs/>
                <w:sz w:val="24"/>
                <w:szCs w:val="24"/>
                <w:lang w:bidi="ru-RU"/>
              </w:rPr>
              <w:t xml:space="preserve">Эксперт – </w:t>
            </w:r>
            <w:r w:rsidRPr="00035F1E">
              <w:rPr>
                <w:rFonts w:ascii="Times New Roman" w:hAnsi="Times New Roman" w:cs="Times New Roman"/>
                <w:bCs/>
                <w:sz w:val="24"/>
                <w:szCs w:val="24"/>
                <w:lang w:bidi="ru-RU"/>
              </w:rPr>
              <w:t>Темникова Людмила Ивановна, председатель Комиссии по вопросам местного самоуправления и ЖК</w:t>
            </w:r>
            <w:r>
              <w:rPr>
                <w:rFonts w:ascii="Times New Roman" w:hAnsi="Times New Roman" w:cs="Times New Roman"/>
                <w:bCs/>
                <w:sz w:val="24"/>
                <w:szCs w:val="24"/>
                <w:lang w:bidi="ru-RU"/>
              </w:rPr>
              <w:t>Х.</w:t>
            </w:r>
          </w:p>
        </w:tc>
      </w:tr>
      <w:tr w:rsidR="00E06973" w:rsidRPr="00035F1E" w:rsidTr="00E55A4C">
        <w:tc>
          <w:tcPr>
            <w:tcW w:w="706"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16</w:t>
            </w:r>
          </w:p>
        </w:tc>
        <w:tc>
          <w:tcPr>
            <w:tcW w:w="2980" w:type="dxa"/>
          </w:tcPr>
          <w:p w:rsidR="00E06973"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Экспертиза п</w:t>
            </w:r>
            <w:r w:rsidR="00E06973" w:rsidRPr="00035F1E">
              <w:rPr>
                <w:rFonts w:ascii="Times New Roman" w:hAnsi="Times New Roman" w:cs="Times New Roman"/>
                <w:sz w:val="24"/>
                <w:szCs w:val="24"/>
                <w:lang w:bidi="ru-RU"/>
              </w:rPr>
              <w:t xml:space="preserve">роекта постановления Правительства Республики Хакасия «О создании Совета развития Республики Хакасия». По результатам рассмотрения </w:t>
            </w:r>
          </w:p>
          <w:p w:rsidR="00E06973" w:rsidRPr="00035F1E" w:rsidRDefault="00E06973" w:rsidP="00035F1E">
            <w:pPr>
              <w:jc w:val="both"/>
              <w:rPr>
                <w:rFonts w:ascii="Times New Roman" w:hAnsi="Times New Roman" w:cs="Times New Roman"/>
                <w:sz w:val="24"/>
                <w:szCs w:val="24"/>
                <w:lang w:bidi="ru-RU"/>
              </w:rPr>
            </w:pPr>
          </w:p>
        </w:tc>
        <w:tc>
          <w:tcPr>
            <w:tcW w:w="6096" w:type="dxa"/>
          </w:tcPr>
          <w:p w:rsidR="00E46614" w:rsidRDefault="00E46614" w:rsidP="00035F1E">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t>Общественная палата Республики Хакасия поддерживает проект постановления Правительства Республики Хакасия, замечаний и предложений нет.</w:t>
            </w:r>
          </w:p>
          <w:p w:rsidR="00E06973" w:rsidRPr="00035F1E" w:rsidRDefault="00E06973" w:rsidP="00035F1E">
            <w:pPr>
              <w:jc w:val="both"/>
              <w:rPr>
                <w:rFonts w:ascii="Times New Roman" w:hAnsi="Times New Roman" w:cs="Times New Roman"/>
                <w:sz w:val="24"/>
                <w:szCs w:val="24"/>
                <w:lang w:bidi="ru-RU"/>
              </w:rPr>
            </w:pPr>
            <w:r w:rsidRPr="00035F1E">
              <w:rPr>
                <w:rFonts w:ascii="Times New Roman" w:hAnsi="Times New Roman" w:cs="Times New Roman"/>
                <w:sz w:val="24"/>
                <w:szCs w:val="24"/>
                <w:lang w:bidi="ru-RU"/>
              </w:rPr>
              <w:t>Эксперт – Дунаева Ирина Владимировна, председатель Комиссии по вопросам экономического развития, поддержки предпринимательств</w:t>
            </w:r>
            <w:r w:rsidR="0079723C">
              <w:rPr>
                <w:rFonts w:ascii="Times New Roman" w:hAnsi="Times New Roman" w:cs="Times New Roman"/>
                <w:sz w:val="24"/>
                <w:szCs w:val="24"/>
                <w:lang w:bidi="ru-RU"/>
              </w:rPr>
              <w:t>а и инноваций.</w:t>
            </w:r>
          </w:p>
        </w:tc>
      </w:tr>
      <w:tr w:rsidR="00E46614" w:rsidRPr="00035F1E" w:rsidTr="00E55A4C">
        <w:tc>
          <w:tcPr>
            <w:tcW w:w="706" w:type="dxa"/>
          </w:tcPr>
          <w:p w:rsidR="00E46614" w:rsidRPr="00035F1E"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17</w:t>
            </w:r>
          </w:p>
        </w:tc>
        <w:tc>
          <w:tcPr>
            <w:tcW w:w="2980" w:type="dxa"/>
          </w:tcPr>
          <w:p w:rsidR="00E46614" w:rsidRDefault="00E46614" w:rsidP="00035F1E">
            <w:pPr>
              <w:jc w:val="both"/>
              <w:rPr>
                <w:rFonts w:ascii="Times New Roman" w:hAnsi="Times New Roman" w:cs="Times New Roman"/>
                <w:sz w:val="24"/>
                <w:szCs w:val="24"/>
                <w:lang w:bidi="ru-RU"/>
              </w:rPr>
            </w:pPr>
            <w:r>
              <w:rPr>
                <w:rFonts w:ascii="Times New Roman" w:hAnsi="Times New Roman" w:cs="Times New Roman"/>
                <w:sz w:val="24"/>
                <w:szCs w:val="24"/>
                <w:lang w:bidi="ru-RU"/>
              </w:rPr>
              <w:t>Э</w:t>
            </w:r>
            <w:r w:rsidRPr="00E46614">
              <w:rPr>
                <w:rFonts w:ascii="Times New Roman" w:hAnsi="Times New Roman" w:cs="Times New Roman"/>
                <w:sz w:val="24"/>
                <w:szCs w:val="24"/>
                <w:lang w:bidi="ru-RU"/>
              </w:rPr>
              <w:t>кспертное заключение на проект постановления Правительства Республики Хакасия «О внесении изменений в постановление Правительства Республики Хакасия от 23.05.2019 № 235 «Об утверждении Порядков предоставления грантов «</w:t>
            </w:r>
            <w:proofErr w:type="spellStart"/>
            <w:r w:rsidRPr="00E46614">
              <w:rPr>
                <w:rFonts w:ascii="Times New Roman" w:hAnsi="Times New Roman" w:cs="Times New Roman"/>
                <w:sz w:val="24"/>
                <w:szCs w:val="24"/>
                <w:lang w:bidi="ru-RU"/>
              </w:rPr>
              <w:t>Агростартап</w:t>
            </w:r>
            <w:proofErr w:type="spellEnd"/>
            <w:r w:rsidRPr="00E46614">
              <w:rPr>
                <w:rFonts w:ascii="Times New Roman" w:hAnsi="Times New Roman" w:cs="Times New Roman"/>
                <w:sz w:val="24"/>
                <w:szCs w:val="24"/>
                <w:lang w:bidi="ru-RU"/>
              </w:rPr>
              <w:t>» и субсидий сельскохозяйственным потребительским кооперативам, источником финансового обеспечения которых являются средства федерального бюджета на создание системы поддержки фермеров и развитие сельской кооперации и средства республиканского бюджета Республики Хакасия».</w:t>
            </w:r>
          </w:p>
        </w:tc>
        <w:tc>
          <w:tcPr>
            <w:tcW w:w="6096" w:type="dxa"/>
          </w:tcPr>
          <w:p w:rsidR="00E46614" w:rsidRPr="00E46614" w:rsidRDefault="00E46614" w:rsidP="00E46614">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t>Общественная палата Республики Хакасия поддерживает проект постановления Правительства Республики Хакасия, замечаний и предложений не</w:t>
            </w:r>
            <w:r>
              <w:rPr>
                <w:rFonts w:ascii="Times New Roman" w:hAnsi="Times New Roman" w:cs="Times New Roman"/>
                <w:sz w:val="24"/>
                <w:szCs w:val="24"/>
                <w:lang w:bidi="ru-RU"/>
              </w:rPr>
              <w:t>т</w:t>
            </w:r>
            <w:r w:rsidRPr="00E46614">
              <w:rPr>
                <w:rFonts w:ascii="Times New Roman" w:hAnsi="Times New Roman" w:cs="Times New Roman"/>
                <w:sz w:val="24"/>
                <w:szCs w:val="24"/>
                <w:lang w:bidi="ru-RU"/>
              </w:rPr>
              <w:t>.</w:t>
            </w:r>
          </w:p>
          <w:p w:rsidR="00E46614" w:rsidRPr="00E46614" w:rsidRDefault="00E46614" w:rsidP="00E46614">
            <w:pPr>
              <w:jc w:val="both"/>
              <w:rPr>
                <w:rFonts w:ascii="Times New Roman" w:hAnsi="Times New Roman" w:cs="Times New Roman"/>
                <w:sz w:val="24"/>
                <w:szCs w:val="24"/>
                <w:lang w:bidi="ru-RU"/>
              </w:rPr>
            </w:pPr>
          </w:p>
          <w:p w:rsidR="00E46614" w:rsidRPr="00035F1E" w:rsidRDefault="00E46614" w:rsidP="00E46614">
            <w:pPr>
              <w:jc w:val="both"/>
              <w:rPr>
                <w:rFonts w:ascii="Times New Roman" w:hAnsi="Times New Roman" w:cs="Times New Roman"/>
                <w:sz w:val="24"/>
                <w:szCs w:val="24"/>
                <w:lang w:bidi="ru-RU"/>
              </w:rPr>
            </w:pPr>
            <w:r w:rsidRPr="00E46614">
              <w:rPr>
                <w:rFonts w:ascii="Times New Roman" w:hAnsi="Times New Roman" w:cs="Times New Roman"/>
                <w:sz w:val="24"/>
                <w:szCs w:val="24"/>
                <w:lang w:bidi="ru-RU"/>
              </w:rPr>
              <w:t>Эксперт – Попков Андрей Владимирович, член Комиссии по вопросам экономического развития, поддержки предпринимательства и инноваций.</w:t>
            </w:r>
          </w:p>
        </w:tc>
      </w:tr>
    </w:tbl>
    <w:p w:rsidR="00E55A4C" w:rsidRDefault="00E55A4C" w:rsidP="00706940">
      <w:pPr>
        <w:spacing w:after="0" w:line="240" w:lineRule="auto"/>
        <w:jc w:val="both"/>
        <w:rPr>
          <w:rFonts w:ascii="Times New Roman" w:hAnsi="Times New Roman" w:cs="Times New Roman"/>
          <w:b/>
          <w:sz w:val="24"/>
          <w:szCs w:val="24"/>
          <w:lang w:bidi="ru-RU"/>
        </w:rPr>
      </w:pPr>
    </w:p>
    <w:p w:rsidR="00233B38" w:rsidRPr="00035F1E" w:rsidRDefault="00233B38" w:rsidP="00706940">
      <w:pPr>
        <w:spacing w:after="0" w:line="240" w:lineRule="auto"/>
        <w:jc w:val="both"/>
        <w:rPr>
          <w:rFonts w:ascii="Times New Roman" w:hAnsi="Times New Roman" w:cs="Times New Roman"/>
          <w:b/>
          <w:sz w:val="24"/>
          <w:szCs w:val="24"/>
          <w:lang w:bidi="ru-RU"/>
        </w:rPr>
      </w:pPr>
      <w:r>
        <w:rPr>
          <w:rFonts w:ascii="Times New Roman" w:hAnsi="Times New Roman" w:cs="Times New Roman"/>
          <w:b/>
          <w:noProof/>
          <w:sz w:val="24"/>
          <w:szCs w:val="24"/>
          <w:lang w:eastAsia="ru-RU"/>
        </w:rPr>
        <w:drawing>
          <wp:inline distT="0" distB="0" distL="0" distR="0">
            <wp:extent cx="5400675" cy="340995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33B38" w:rsidRDefault="00233B38" w:rsidP="00E55A4C">
      <w:pPr>
        <w:tabs>
          <w:tab w:val="left" w:pos="3168"/>
        </w:tabs>
        <w:spacing w:after="0"/>
        <w:ind w:hanging="284"/>
        <w:jc w:val="both"/>
        <w:rPr>
          <w:rFonts w:ascii="Times New Roman" w:eastAsia="Times New Roman" w:hAnsi="Times New Roman" w:cs="Times New Roman"/>
          <w:b/>
          <w:sz w:val="24"/>
          <w:szCs w:val="24"/>
          <w:lang w:eastAsia="ru-RU"/>
        </w:rPr>
      </w:pPr>
    </w:p>
    <w:p w:rsidR="00233B38" w:rsidRDefault="00233B38" w:rsidP="00E55A4C">
      <w:pPr>
        <w:tabs>
          <w:tab w:val="left" w:pos="3168"/>
        </w:tabs>
        <w:spacing w:after="0"/>
        <w:ind w:hanging="284"/>
        <w:jc w:val="both"/>
        <w:rPr>
          <w:rFonts w:ascii="Times New Roman" w:eastAsia="Times New Roman" w:hAnsi="Times New Roman" w:cs="Times New Roman"/>
          <w:b/>
          <w:sz w:val="24"/>
          <w:szCs w:val="24"/>
          <w:lang w:eastAsia="ru-RU"/>
        </w:rPr>
      </w:pPr>
    </w:p>
    <w:p w:rsidR="00233B38" w:rsidRDefault="00233B38" w:rsidP="00E55A4C">
      <w:pPr>
        <w:tabs>
          <w:tab w:val="left" w:pos="3168"/>
        </w:tabs>
        <w:spacing w:after="0"/>
        <w:ind w:hanging="284"/>
        <w:jc w:val="both"/>
        <w:rPr>
          <w:rFonts w:ascii="Times New Roman" w:eastAsia="Times New Roman" w:hAnsi="Times New Roman" w:cs="Times New Roman"/>
          <w:b/>
          <w:sz w:val="24"/>
          <w:szCs w:val="24"/>
          <w:lang w:eastAsia="ru-RU"/>
        </w:rPr>
      </w:pPr>
    </w:p>
    <w:p w:rsidR="00233B38" w:rsidRDefault="00233B38" w:rsidP="00E55A4C">
      <w:pPr>
        <w:tabs>
          <w:tab w:val="left" w:pos="3168"/>
        </w:tabs>
        <w:spacing w:after="0"/>
        <w:ind w:hanging="284"/>
        <w:jc w:val="both"/>
        <w:rPr>
          <w:rFonts w:ascii="Times New Roman" w:eastAsia="Times New Roman" w:hAnsi="Times New Roman" w:cs="Times New Roman"/>
          <w:b/>
          <w:sz w:val="24"/>
          <w:szCs w:val="24"/>
          <w:lang w:eastAsia="ru-RU"/>
        </w:rPr>
      </w:pPr>
    </w:p>
    <w:p w:rsidR="00233B38" w:rsidRDefault="00233B38" w:rsidP="00E55A4C">
      <w:pPr>
        <w:tabs>
          <w:tab w:val="left" w:pos="3168"/>
        </w:tabs>
        <w:spacing w:after="0"/>
        <w:ind w:hanging="284"/>
        <w:jc w:val="both"/>
        <w:rPr>
          <w:rFonts w:ascii="Times New Roman" w:eastAsia="Times New Roman" w:hAnsi="Times New Roman" w:cs="Times New Roman"/>
          <w:b/>
          <w:sz w:val="24"/>
          <w:szCs w:val="24"/>
          <w:lang w:eastAsia="ru-RU"/>
        </w:rPr>
      </w:pPr>
    </w:p>
    <w:p w:rsidR="003929FB" w:rsidRPr="003929FB" w:rsidRDefault="003929FB" w:rsidP="00E55A4C">
      <w:pPr>
        <w:tabs>
          <w:tab w:val="left" w:pos="3168"/>
        </w:tabs>
        <w:spacing w:after="0"/>
        <w:ind w:hanging="284"/>
        <w:jc w:val="both"/>
        <w:rPr>
          <w:rFonts w:ascii="Times New Roman" w:eastAsia="Times New Roman" w:hAnsi="Times New Roman" w:cs="Times New Roman"/>
          <w:sz w:val="24"/>
          <w:szCs w:val="24"/>
          <w:lang w:eastAsia="ru-RU"/>
        </w:rPr>
      </w:pPr>
      <w:r w:rsidRPr="003929FB">
        <w:rPr>
          <w:rFonts w:ascii="Times New Roman" w:eastAsia="Times New Roman" w:hAnsi="Times New Roman" w:cs="Times New Roman"/>
          <w:b/>
          <w:sz w:val="24"/>
          <w:szCs w:val="24"/>
          <w:lang w:eastAsia="ru-RU"/>
        </w:rPr>
        <w:lastRenderedPageBreak/>
        <w:t>Проведены рабочие заседания по обращениям</w:t>
      </w:r>
      <w:r w:rsidRPr="003605C2">
        <w:rPr>
          <w:rFonts w:ascii="Times New Roman" w:eastAsia="Times New Roman" w:hAnsi="Times New Roman" w:cs="Times New Roman"/>
          <w:b/>
          <w:sz w:val="24"/>
          <w:szCs w:val="24"/>
          <w:lang w:eastAsia="ru-RU"/>
        </w:rPr>
        <w:t xml:space="preserve"> граждан, в частности</w:t>
      </w:r>
      <w:r w:rsidRPr="003929FB">
        <w:rPr>
          <w:rFonts w:ascii="Times New Roman" w:eastAsia="Times New Roman" w:hAnsi="Times New Roman" w:cs="Times New Roman"/>
          <w:b/>
          <w:sz w:val="24"/>
          <w:szCs w:val="24"/>
          <w:lang w:eastAsia="ru-RU"/>
        </w:rPr>
        <w:t>:</w:t>
      </w:r>
    </w:p>
    <w:p w:rsidR="003929FB" w:rsidRPr="003605C2" w:rsidRDefault="00E46614" w:rsidP="00E55A4C">
      <w:pPr>
        <w:pStyle w:val="a3"/>
        <w:numPr>
          <w:ilvl w:val="0"/>
          <w:numId w:val="25"/>
        </w:numPr>
        <w:spacing w:after="0" w:line="240" w:lineRule="auto"/>
        <w:ind w:left="284" w:hanging="568"/>
        <w:jc w:val="both"/>
        <w:rPr>
          <w:rFonts w:ascii="Times New Roman" w:eastAsia="Times New Roman" w:hAnsi="Times New Roman" w:cs="Times New Roman"/>
          <w:sz w:val="24"/>
          <w:szCs w:val="24"/>
          <w:lang w:eastAsia="ru-RU"/>
        </w:rPr>
      </w:pPr>
      <w:r w:rsidRPr="00E46614">
        <w:rPr>
          <w:rFonts w:ascii="Times New Roman" w:eastAsia="Calibri" w:hAnsi="Times New Roman" w:cs="Times New Roman"/>
          <w:sz w:val="24"/>
          <w:szCs w:val="24"/>
          <w:lang w:eastAsia="ru-RU"/>
        </w:rPr>
        <w:t>заседания рабочей группы по вопр</w:t>
      </w:r>
      <w:r>
        <w:rPr>
          <w:rFonts w:ascii="Times New Roman" w:eastAsia="Calibri" w:hAnsi="Times New Roman" w:cs="Times New Roman"/>
          <w:sz w:val="24"/>
          <w:szCs w:val="24"/>
          <w:lang w:eastAsia="ru-RU"/>
        </w:rPr>
        <w:t xml:space="preserve">осам местного самоуправления и </w:t>
      </w:r>
      <w:r w:rsidRPr="00E46614">
        <w:rPr>
          <w:rFonts w:ascii="Times New Roman" w:eastAsia="Calibri" w:hAnsi="Times New Roman" w:cs="Times New Roman"/>
          <w:sz w:val="24"/>
          <w:szCs w:val="24"/>
          <w:lang w:eastAsia="ru-RU"/>
        </w:rPr>
        <w:t>ЖКХ</w:t>
      </w:r>
      <w:r w:rsidR="00D01B7A">
        <w:rPr>
          <w:rFonts w:ascii="Times New Roman" w:eastAsia="Calibri" w:hAnsi="Times New Roman" w:cs="Times New Roman"/>
          <w:sz w:val="24"/>
          <w:szCs w:val="24"/>
          <w:lang w:eastAsia="ru-RU"/>
        </w:rPr>
        <w:t xml:space="preserve"> </w:t>
      </w:r>
      <w:r w:rsidR="003929FB" w:rsidRPr="003605C2">
        <w:rPr>
          <w:rFonts w:ascii="Times New Roman" w:eastAsia="Calibri" w:hAnsi="Times New Roman" w:cs="Times New Roman"/>
          <w:sz w:val="24"/>
          <w:szCs w:val="24"/>
          <w:lang w:eastAsia="ru-RU"/>
        </w:rPr>
        <w:t xml:space="preserve">о проблемах </w:t>
      </w:r>
      <w:r w:rsidR="00D01B7A">
        <w:rPr>
          <w:rFonts w:ascii="Times New Roman" w:eastAsia="Calibri" w:hAnsi="Times New Roman" w:cs="Times New Roman"/>
          <w:sz w:val="24"/>
          <w:szCs w:val="24"/>
          <w:lang w:eastAsia="ru-RU"/>
        </w:rPr>
        <w:t>с тарифами на ОДН</w:t>
      </w:r>
      <w:r w:rsidR="003929FB" w:rsidRPr="003605C2">
        <w:rPr>
          <w:rFonts w:ascii="Times New Roman" w:eastAsia="Calibri" w:hAnsi="Times New Roman" w:cs="Times New Roman"/>
          <w:sz w:val="24"/>
          <w:szCs w:val="24"/>
          <w:lang w:eastAsia="ru-RU"/>
        </w:rPr>
        <w:t>;</w:t>
      </w:r>
    </w:p>
    <w:p w:rsidR="003929FB" w:rsidRPr="003605C2" w:rsidRDefault="00E46614" w:rsidP="00E55A4C">
      <w:pPr>
        <w:pStyle w:val="a3"/>
        <w:numPr>
          <w:ilvl w:val="0"/>
          <w:numId w:val="25"/>
        </w:numPr>
        <w:spacing w:after="0" w:line="240" w:lineRule="auto"/>
        <w:ind w:left="284" w:hanging="568"/>
        <w:jc w:val="both"/>
        <w:rPr>
          <w:rFonts w:ascii="Times New Roman" w:eastAsia="Times New Roman" w:hAnsi="Times New Roman" w:cs="Times New Roman"/>
          <w:sz w:val="24"/>
          <w:szCs w:val="24"/>
          <w:lang w:eastAsia="ru-RU"/>
        </w:rPr>
      </w:pPr>
      <w:r w:rsidRPr="00E46614">
        <w:rPr>
          <w:rFonts w:ascii="Times New Roman" w:eastAsia="Times New Roman" w:hAnsi="Times New Roman" w:cs="Times New Roman"/>
          <w:sz w:val="24"/>
          <w:szCs w:val="24"/>
          <w:lang w:eastAsia="ru-RU"/>
        </w:rPr>
        <w:t>по вопросу предоставления и получения государственных услуг людьми старшего возраста в условиях внедрения цифровых технологий</w:t>
      </w:r>
      <w:r w:rsidR="0079723C">
        <w:rPr>
          <w:rFonts w:ascii="Times New Roman" w:eastAsia="Times New Roman" w:hAnsi="Times New Roman" w:cs="Times New Roman"/>
          <w:sz w:val="24"/>
          <w:szCs w:val="24"/>
          <w:lang w:eastAsia="ru-RU"/>
        </w:rPr>
        <w:t xml:space="preserve"> </w:t>
      </w:r>
      <w:r w:rsidR="003929FB" w:rsidRPr="003605C2">
        <w:rPr>
          <w:rFonts w:ascii="Times New Roman" w:eastAsia="Times New Roman" w:hAnsi="Times New Roman" w:cs="Times New Roman"/>
          <w:sz w:val="24"/>
          <w:szCs w:val="24"/>
          <w:lang w:eastAsia="ru-RU"/>
        </w:rPr>
        <w:t xml:space="preserve">по вопросу бесперебойной работы почтового отделения в с. </w:t>
      </w:r>
      <w:proofErr w:type="spellStart"/>
      <w:r w:rsidR="003929FB" w:rsidRPr="003605C2">
        <w:rPr>
          <w:rFonts w:ascii="Times New Roman" w:eastAsia="Times New Roman" w:hAnsi="Times New Roman" w:cs="Times New Roman"/>
          <w:sz w:val="24"/>
          <w:szCs w:val="24"/>
          <w:lang w:eastAsia="ru-RU"/>
        </w:rPr>
        <w:t>Подсинее</w:t>
      </w:r>
      <w:proofErr w:type="spellEnd"/>
      <w:r w:rsidR="003929FB" w:rsidRPr="003605C2">
        <w:rPr>
          <w:rFonts w:ascii="Times New Roman" w:eastAsia="Times New Roman" w:hAnsi="Times New Roman" w:cs="Times New Roman"/>
          <w:sz w:val="24"/>
          <w:szCs w:val="24"/>
          <w:lang w:eastAsia="ru-RU"/>
        </w:rPr>
        <w:t>;</w:t>
      </w:r>
    </w:p>
    <w:p w:rsidR="00E46614" w:rsidRPr="00E46614" w:rsidRDefault="00E46614" w:rsidP="00E55A4C">
      <w:pPr>
        <w:pStyle w:val="a3"/>
        <w:numPr>
          <w:ilvl w:val="0"/>
          <w:numId w:val="25"/>
        </w:numPr>
        <w:ind w:left="284" w:hanging="568"/>
        <w:rPr>
          <w:rFonts w:ascii="Times New Roman" w:eastAsia="Calibri" w:hAnsi="Times New Roman" w:cs="Times New Roman"/>
          <w:sz w:val="24"/>
          <w:szCs w:val="24"/>
          <w:lang w:eastAsia="ru-RU"/>
        </w:rPr>
      </w:pPr>
      <w:r w:rsidRPr="00E46614">
        <w:rPr>
          <w:rFonts w:ascii="Times New Roman" w:eastAsia="Calibri" w:hAnsi="Times New Roman" w:cs="Times New Roman"/>
          <w:sz w:val="24"/>
          <w:szCs w:val="24"/>
          <w:lang w:eastAsia="ru-RU"/>
        </w:rPr>
        <w:t>по вопросу реорганизации управлений социальной защиты в муниципальных образованиях Республики Хакасия</w:t>
      </w:r>
    </w:p>
    <w:p w:rsidR="00E46614" w:rsidRPr="00E46614" w:rsidRDefault="00E46614" w:rsidP="00E55A4C">
      <w:pPr>
        <w:pStyle w:val="a3"/>
        <w:numPr>
          <w:ilvl w:val="0"/>
          <w:numId w:val="25"/>
        </w:numPr>
        <w:spacing w:after="0" w:line="240" w:lineRule="auto"/>
        <w:ind w:left="284" w:hanging="568"/>
        <w:jc w:val="both"/>
        <w:rPr>
          <w:rFonts w:ascii="Times New Roman" w:eastAsia="Times New Roman" w:hAnsi="Times New Roman" w:cs="Times New Roman"/>
          <w:sz w:val="24"/>
          <w:szCs w:val="24"/>
          <w:lang w:eastAsia="ru-RU"/>
        </w:rPr>
      </w:pPr>
      <w:r w:rsidRPr="00E46614">
        <w:rPr>
          <w:rFonts w:ascii="Times New Roman" w:eastAsia="Calibri" w:hAnsi="Times New Roman" w:cs="Times New Roman"/>
          <w:sz w:val="24"/>
          <w:szCs w:val="24"/>
          <w:lang w:eastAsia="ru-RU"/>
        </w:rPr>
        <w:t xml:space="preserve">по вопросу общественной инициативы по проведению экологических уроков в г. Черногорске </w:t>
      </w:r>
    </w:p>
    <w:p w:rsidR="00E46614" w:rsidRDefault="00E46614" w:rsidP="00E55A4C">
      <w:pPr>
        <w:pStyle w:val="a3"/>
        <w:numPr>
          <w:ilvl w:val="0"/>
          <w:numId w:val="25"/>
        </w:numPr>
        <w:spacing w:after="0" w:line="240" w:lineRule="auto"/>
        <w:ind w:left="284" w:hanging="568"/>
        <w:jc w:val="both"/>
        <w:rPr>
          <w:rFonts w:ascii="Times New Roman" w:eastAsia="Times New Roman" w:hAnsi="Times New Roman" w:cs="Times New Roman"/>
          <w:sz w:val="24"/>
          <w:szCs w:val="24"/>
          <w:lang w:eastAsia="ru-RU"/>
        </w:rPr>
      </w:pPr>
      <w:r w:rsidRPr="00E46614">
        <w:rPr>
          <w:rFonts w:ascii="Times New Roman" w:eastAsia="Times New Roman" w:hAnsi="Times New Roman" w:cs="Times New Roman"/>
          <w:sz w:val="24"/>
          <w:szCs w:val="24"/>
          <w:lang w:eastAsia="ru-RU"/>
        </w:rPr>
        <w:t>по вопросу формирования тарифа по содержанию МКД в Управляющей компании «</w:t>
      </w:r>
      <w:proofErr w:type="spellStart"/>
      <w:r w:rsidRPr="00E46614">
        <w:rPr>
          <w:rFonts w:ascii="Times New Roman" w:eastAsia="Times New Roman" w:hAnsi="Times New Roman" w:cs="Times New Roman"/>
          <w:sz w:val="24"/>
          <w:szCs w:val="24"/>
          <w:lang w:eastAsia="ru-RU"/>
        </w:rPr>
        <w:t>СтройЖЭУ</w:t>
      </w:r>
      <w:proofErr w:type="spellEnd"/>
      <w:r w:rsidRPr="00E46614">
        <w:rPr>
          <w:rFonts w:ascii="Times New Roman" w:eastAsia="Times New Roman" w:hAnsi="Times New Roman" w:cs="Times New Roman"/>
          <w:sz w:val="24"/>
          <w:szCs w:val="24"/>
          <w:lang w:eastAsia="ru-RU"/>
        </w:rPr>
        <w:t>»</w:t>
      </w:r>
    </w:p>
    <w:p w:rsidR="00E46614" w:rsidRPr="00E46614" w:rsidRDefault="00E46614" w:rsidP="00E55A4C">
      <w:pPr>
        <w:pStyle w:val="a3"/>
        <w:numPr>
          <w:ilvl w:val="0"/>
          <w:numId w:val="25"/>
        </w:numPr>
        <w:ind w:left="284" w:hanging="5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вопросу обеспечения</w:t>
      </w:r>
      <w:r w:rsidRPr="00E46614">
        <w:rPr>
          <w:rFonts w:ascii="Times New Roman" w:eastAsia="Times New Roman" w:hAnsi="Times New Roman" w:cs="Times New Roman"/>
          <w:sz w:val="24"/>
          <w:szCs w:val="24"/>
          <w:lang w:eastAsia="ru-RU"/>
        </w:rPr>
        <w:t xml:space="preserve"> безопасности образовательных организаций в Республике Хакасия»</w:t>
      </w:r>
    </w:p>
    <w:p w:rsidR="00E46614" w:rsidRPr="00E46614" w:rsidRDefault="00E46614" w:rsidP="00E55A4C">
      <w:pPr>
        <w:pStyle w:val="a3"/>
        <w:spacing w:after="0" w:line="240" w:lineRule="auto"/>
        <w:jc w:val="both"/>
        <w:rPr>
          <w:rFonts w:ascii="Times New Roman" w:eastAsia="Times New Roman" w:hAnsi="Times New Roman" w:cs="Times New Roman"/>
          <w:sz w:val="24"/>
          <w:szCs w:val="24"/>
          <w:lang w:eastAsia="ru-RU"/>
        </w:rPr>
      </w:pPr>
    </w:p>
    <w:p w:rsidR="00EE69CB" w:rsidRDefault="00EE69CB" w:rsidP="00EE69CB">
      <w:pPr>
        <w:pStyle w:val="a3"/>
        <w:spacing w:after="0" w:line="240" w:lineRule="auto"/>
        <w:ind w:left="-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w:t>
      </w:r>
      <w:r w:rsidR="009D7584" w:rsidRPr="00E55A4C">
        <w:rPr>
          <w:rFonts w:ascii="Times New Roman" w:eastAsia="Times New Roman" w:hAnsi="Times New Roman" w:cs="Times New Roman"/>
          <w:b/>
          <w:sz w:val="24"/>
          <w:szCs w:val="24"/>
          <w:lang w:eastAsia="ru-RU"/>
        </w:rPr>
        <w:t>борник лучших практик</w:t>
      </w:r>
      <w:r>
        <w:rPr>
          <w:rFonts w:ascii="Times New Roman" w:eastAsia="Times New Roman" w:hAnsi="Times New Roman" w:cs="Times New Roman"/>
          <w:b/>
          <w:sz w:val="24"/>
          <w:szCs w:val="24"/>
          <w:lang w:eastAsia="ru-RU"/>
        </w:rPr>
        <w:t xml:space="preserve"> региональных общественных палат</w:t>
      </w:r>
      <w:r w:rsidR="002B1442" w:rsidRPr="00E55A4C">
        <w:rPr>
          <w:rFonts w:ascii="Times New Roman" w:eastAsia="Times New Roman" w:hAnsi="Times New Roman" w:cs="Times New Roman"/>
          <w:b/>
          <w:sz w:val="24"/>
          <w:szCs w:val="24"/>
          <w:lang w:eastAsia="ru-RU"/>
        </w:rPr>
        <w:t>,</w:t>
      </w:r>
    </w:p>
    <w:p w:rsidR="00392888" w:rsidRDefault="002B1442" w:rsidP="00EE69CB">
      <w:pPr>
        <w:pStyle w:val="a3"/>
        <w:spacing w:after="0" w:line="240" w:lineRule="auto"/>
        <w:ind w:left="-426"/>
        <w:jc w:val="center"/>
        <w:rPr>
          <w:rFonts w:ascii="Times New Roman" w:eastAsia="Times New Roman" w:hAnsi="Times New Roman" w:cs="Times New Roman"/>
          <w:b/>
          <w:sz w:val="24"/>
          <w:szCs w:val="24"/>
          <w:lang w:eastAsia="ru-RU"/>
        </w:rPr>
      </w:pPr>
      <w:r w:rsidRPr="00E55A4C">
        <w:rPr>
          <w:rFonts w:ascii="Times New Roman" w:eastAsia="Times New Roman" w:hAnsi="Times New Roman" w:cs="Times New Roman"/>
          <w:b/>
          <w:sz w:val="24"/>
          <w:szCs w:val="24"/>
          <w:lang w:eastAsia="ru-RU"/>
        </w:rPr>
        <w:t xml:space="preserve"> изданный Общественной</w:t>
      </w:r>
      <w:r w:rsidR="009D7584" w:rsidRPr="00E55A4C">
        <w:rPr>
          <w:rFonts w:ascii="Times New Roman" w:eastAsia="Times New Roman" w:hAnsi="Times New Roman" w:cs="Times New Roman"/>
          <w:b/>
          <w:sz w:val="24"/>
          <w:szCs w:val="24"/>
          <w:lang w:eastAsia="ru-RU"/>
        </w:rPr>
        <w:t xml:space="preserve"> </w:t>
      </w:r>
      <w:r w:rsidR="00EE69CB">
        <w:rPr>
          <w:rFonts w:ascii="Times New Roman" w:eastAsia="Times New Roman" w:hAnsi="Times New Roman" w:cs="Times New Roman"/>
          <w:b/>
          <w:sz w:val="24"/>
          <w:szCs w:val="24"/>
          <w:lang w:eastAsia="ru-RU"/>
        </w:rPr>
        <w:t>палатой Российской Федерации</w:t>
      </w:r>
    </w:p>
    <w:p w:rsidR="00EE69CB" w:rsidRPr="00E55A4C" w:rsidRDefault="00EE69CB" w:rsidP="00FE3D95">
      <w:pPr>
        <w:pStyle w:val="a3"/>
        <w:spacing w:after="0" w:line="240" w:lineRule="auto"/>
        <w:ind w:left="-426"/>
        <w:jc w:val="both"/>
        <w:rPr>
          <w:rFonts w:ascii="Times New Roman" w:eastAsia="Times New Roman" w:hAnsi="Times New Roman" w:cs="Times New Roman"/>
          <w:b/>
          <w:sz w:val="24"/>
          <w:szCs w:val="24"/>
          <w:lang w:eastAsia="ru-RU"/>
        </w:rPr>
      </w:pPr>
    </w:p>
    <w:tbl>
      <w:tblPr>
        <w:tblStyle w:val="3"/>
        <w:tblW w:w="10960" w:type="dxa"/>
        <w:tblInd w:w="-1026"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ayout w:type="fixed"/>
        <w:tblLook w:val="04A0" w:firstRow="1" w:lastRow="0" w:firstColumn="1" w:lastColumn="0" w:noHBand="0" w:noVBand="1"/>
      </w:tblPr>
      <w:tblGrid>
        <w:gridCol w:w="3848"/>
        <w:gridCol w:w="76"/>
        <w:gridCol w:w="57"/>
        <w:gridCol w:w="6979"/>
      </w:tblGrid>
      <w:tr w:rsidR="00392888" w:rsidRPr="00392888" w:rsidTr="00392888">
        <w:trPr>
          <w:trHeight w:val="1394"/>
        </w:trPr>
        <w:tc>
          <w:tcPr>
            <w:tcW w:w="10960" w:type="dxa"/>
            <w:gridSpan w:val="4"/>
          </w:tcPr>
          <w:p w:rsidR="00392888" w:rsidRPr="00392888" w:rsidRDefault="00392888" w:rsidP="00392888">
            <w:pPr>
              <w:tabs>
                <w:tab w:val="left" w:pos="1485"/>
                <w:tab w:val="center" w:pos="5233"/>
              </w:tabs>
              <w:rPr>
                <w:rFonts w:ascii="Times New Roman" w:hAnsi="Times New Roman" w:cs="Times New Roman"/>
                <w:b/>
                <w:sz w:val="40"/>
                <w:szCs w:val="40"/>
              </w:rPr>
            </w:pPr>
            <w:r w:rsidRPr="00392888">
              <w:rPr>
                <w:noProof/>
                <w:lang w:eastAsia="ru-RU"/>
              </w:rPr>
              <w:drawing>
                <wp:anchor distT="0" distB="0" distL="114300" distR="114300" simplePos="0" relativeHeight="251658240" behindDoc="1" locked="0" layoutInCell="1" allowOverlap="1">
                  <wp:simplePos x="0" y="0"/>
                  <wp:positionH relativeFrom="column">
                    <wp:posOffset>68580</wp:posOffset>
                  </wp:positionH>
                  <wp:positionV relativeFrom="paragraph">
                    <wp:posOffset>-12065</wp:posOffset>
                  </wp:positionV>
                  <wp:extent cx="1263650" cy="847725"/>
                  <wp:effectExtent l="0" t="0" r="0" b="9525"/>
                  <wp:wrapNone/>
                  <wp:docPr id="32" name="Рисунок 32" descr="op 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 рх"/>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3650" cy="847725"/>
                          </a:xfrm>
                          <a:prstGeom prst="rect">
                            <a:avLst/>
                          </a:prstGeom>
                          <a:noFill/>
                        </pic:spPr>
                      </pic:pic>
                    </a:graphicData>
                  </a:graphic>
                  <wp14:sizeRelH relativeFrom="page">
                    <wp14:pctWidth>0</wp14:pctWidth>
                  </wp14:sizeRelH>
                  <wp14:sizeRelV relativeFrom="page">
                    <wp14:pctHeight>0</wp14:pctHeight>
                  </wp14:sizeRelV>
                </wp:anchor>
              </w:drawing>
            </w:r>
            <w:r w:rsidRPr="00392888">
              <w:rPr>
                <w:rFonts w:ascii="Times New Roman" w:hAnsi="Times New Roman" w:cs="Times New Roman"/>
                <w:b/>
                <w:sz w:val="40"/>
                <w:szCs w:val="40"/>
              </w:rPr>
              <w:tab/>
              <w:t xml:space="preserve">             ОБЩЕСТВЕННАЯ ПАЛАТА</w:t>
            </w:r>
          </w:p>
          <w:p w:rsidR="00392888" w:rsidRPr="00392888" w:rsidRDefault="00392888" w:rsidP="00392888">
            <w:pPr>
              <w:tabs>
                <w:tab w:val="left" w:pos="1485"/>
              </w:tabs>
              <w:jc w:val="center"/>
              <w:rPr>
                <w:rFonts w:ascii="Times New Roman" w:hAnsi="Times New Roman" w:cs="Times New Roman"/>
                <w:b/>
                <w:sz w:val="40"/>
                <w:szCs w:val="40"/>
              </w:rPr>
            </w:pPr>
            <w:r w:rsidRPr="00392888">
              <w:rPr>
                <w:rFonts w:ascii="Times New Roman" w:hAnsi="Times New Roman" w:cs="Times New Roman"/>
                <w:b/>
                <w:sz w:val="40"/>
                <w:szCs w:val="40"/>
              </w:rPr>
              <w:t xml:space="preserve">     РЕСПУБЛИКИ ХАКАСИЯ</w:t>
            </w:r>
          </w:p>
        </w:tc>
      </w:tr>
      <w:tr w:rsidR="00392888" w:rsidRPr="00392888" w:rsidTr="00392888">
        <w:trPr>
          <w:trHeight w:val="599"/>
        </w:trPr>
        <w:tc>
          <w:tcPr>
            <w:tcW w:w="10960" w:type="dxa"/>
            <w:gridSpan w:val="4"/>
            <w:vAlign w:val="center"/>
          </w:tcPr>
          <w:p w:rsidR="00392888" w:rsidRPr="00392888" w:rsidRDefault="00392888" w:rsidP="00392888">
            <w:pPr>
              <w:jc w:val="center"/>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 xml:space="preserve">приоритетные НАПРАВЛЕНИЯ ДЕЯТЕЛЬНОСТИ </w:t>
            </w:r>
          </w:p>
          <w:p w:rsidR="00392888" w:rsidRPr="00392888" w:rsidRDefault="00392888" w:rsidP="00392888">
            <w:pPr>
              <w:jc w:val="center"/>
              <w:rPr>
                <w:rFonts w:ascii="Times New Roman" w:eastAsia="BatangChe" w:hAnsi="Times New Roman" w:cs="Times New Roman"/>
                <w:caps/>
                <w:sz w:val="28"/>
                <w:szCs w:val="28"/>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ОБЩЕСТВЕННОЙ ПАЛАТЫ РЕСПУБЛИКИ ХАКАСИЯ В 2021 ГОДУ:</w:t>
            </w:r>
          </w:p>
        </w:tc>
      </w:tr>
      <w:tr w:rsidR="00392888" w:rsidRPr="00392888" w:rsidTr="00392888">
        <w:trPr>
          <w:trHeight w:val="1469"/>
        </w:trPr>
        <w:tc>
          <w:tcPr>
            <w:tcW w:w="10960" w:type="dxa"/>
            <w:gridSpan w:val="4"/>
          </w:tcPr>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 xml:space="preserve">общественный контроль за реализацией национальных проектов </w:t>
            </w:r>
          </w:p>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 xml:space="preserve">создание и развитие муниципальных общественных палат; </w:t>
            </w:r>
          </w:p>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 xml:space="preserve">правовая помощь населению; </w:t>
            </w:r>
          </w:p>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защита избирательных прав граждан;</w:t>
            </w:r>
          </w:p>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общественная экспертиза законопроектов;</w:t>
            </w:r>
          </w:p>
          <w:p w:rsidR="00392888" w:rsidRPr="00392888" w:rsidRDefault="00392888" w:rsidP="00392888">
            <w:pPr>
              <w:numPr>
                <w:ilvl w:val="0"/>
                <w:numId w:val="26"/>
              </w:numPr>
              <w:ind w:left="567" w:hanging="425"/>
              <w:jc w:val="both"/>
              <w:rPr>
                <w:rFonts w:ascii="Times New Roman" w:hAnsi="Times New Roman" w:cs="Times New Roman"/>
                <w:sz w:val="24"/>
              </w:rPr>
            </w:pPr>
            <w:r w:rsidRPr="00392888">
              <w:rPr>
                <w:rFonts w:ascii="Times New Roman" w:hAnsi="Times New Roman" w:cs="Times New Roman"/>
                <w:sz w:val="24"/>
              </w:rPr>
              <w:t>повышение роли НКО в оказании социальных услуг.</w:t>
            </w:r>
          </w:p>
        </w:tc>
      </w:tr>
      <w:tr w:rsidR="00392888" w:rsidRPr="00392888" w:rsidTr="00392888">
        <w:trPr>
          <w:trHeight w:val="599"/>
        </w:trPr>
        <w:tc>
          <w:tcPr>
            <w:tcW w:w="10960" w:type="dxa"/>
            <w:gridSpan w:val="4"/>
          </w:tcPr>
          <w:p w:rsidR="00392888" w:rsidRPr="00392888" w:rsidRDefault="00392888" w:rsidP="00392888">
            <w:pPr>
              <w:jc w:val="center"/>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 xml:space="preserve">РЕАЛИЗОВАННЫЕ ПРОЕКТЫ, акции И МЕРОПРИЯТИЯ </w:t>
            </w:r>
          </w:p>
          <w:p w:rsidR="00392888" w:rsidRPr="00392888" w:rsidRDefault="00392888" w:rsidP="00392888">
            <w:pPr>
              <w:jc w:val="center"/>
              <w:rPr>
                <w:rFonts w:ascii="Times New Roman" w:eastAsia="BatangChe" w:hAnsi="Times New Roman" w:cs="Times New Roman"/>
                <w:caps/>
                <w:sz w:val="28"/>
                <w:szCs w:val="28"/>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Общественной палаты РЕСПУБЛИКИ ХАКАСИЯ в 2020 году:</w:t>
            </w:r>
          </w:p>
        </w:tc>
      </w:tr>
      <w:tr w:rsidR="00392888" w:rsidRPr="00392888" w:rsidTr="00392888">
        <w:trPr>
          <w:trHeight w:val="2758"/>
        </w:trPr>
        <w:tc>
          <w:tcPr>
            <w:tcW w:w="3981" w:type="dxa"/>
            <w:gridSpan w:val="3"/>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7EC91B34" wp14:editId="04258B56">
                  <wp:extent cx="1911985" cy="15297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m4wToswBZNi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КОНКУРС «ВЫБЕРИ ИМЯ АЭРОПОРТУ АБАКАН»</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С 10 марта по 26 апреля в Хакасии проходил Конкурс по выбору имени, выдающегося соотечественника, имеющего особые заслуги перед Отечеством, Международному аэропорту «Абакан».</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По итогам Конкурса Президент России Владимир Путин присвоил аэропорту Абакан имя генерала-лейтенанта авиации, Героя Советского Союза Василия Тихонова. Соответствующий Указ опубликован на официальном интернет-портале правовой информации </w:t>
            </w:r>
          </w:p>
          <w:p w:rsidR="00392888" w:rsidRPr="00392888" w:rsidRDefault="00392888" w:rsidP="00392888">
            <w:pPr>
              <w:jc w:val="both"/>
              <w:rPr>
                <w:rFonts w:ascii="Times New Roman" w:hAnsi="Times New Roman" w:cs="Times New Roman"/>
              </w:rPr>
            </w:pPr>
            <w:r w:rsidRPr="00392888">
              <w:rPr>
                <w:rFonts w:ascii="Times New Roman" w:hAnsi="Times New Roman" w:cs="Times New Roman"/>
                <w:b/>
                <w:sz w:val="24"/>
                <w:szCs w:val="24"/>
              </w:rPr>
              <w:t xml:space="preserve">Подробная информация размещена на сайте: </w:t>
            </w:r>
            <w:hyperlink r:id="rId20" w:history="1">
              <w:r w:rsidRPr="00392888">
                <w:rPr>
                  <w:rFonts w:ascii="Times New Roman" w:hAnsi="Times New Roman" w:cs="Times New Roman"/>
                  <w:color w:val="0000FF" w:themeColor="hyperlink"/>
                  <w:sz w:val="24"/>
                  <w:szCs w:val="24"/>
                  <w:u w:val="single"/>
                </w:rPr>
                <w:t>https://oprh.ru/~siq7S</w:t>
              </w:r>
            </w:hyperlink>
          </w:p>
        </w:tc>
      </w:tr>
      <w:tr w:rsidR="00392888" w:rsidRPr="00392888" w:rsidTr="00392888">
        <w:trPr>
          <w:trHeight w:val="2758"/>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lastRenderedPageBreak/>
              <w:drawing>
                <wp:inline distT="0" distB="0" distL="0" distR="0" wp14:anchorId="2F5F1605" wp14:editId="6DDC84FF">
                  <wp:extent cx="1911985" cy="15297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x1WdZ8bCa0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ОБЩЕСТВЕННАЯ ПАЛАТА ХАКАСИИ ПОДВЕЛА ИТОГИ ДЕЯТЕЛЬНОСТИ ОБЩЕСТВЕННЫХ СОВЕТОВ</w:t>
            </w:r>
          </w:p>
          <w:p w:rsidR="00392888" w:rsidRPr="00392888" w:rsidRDefault="00392888" w:rsidP="00392888">
            <w:pPr>
              <w:jc w:val="both"/>
              <w:rPr>
                <w:rFonts w:ascii="Times New Roman" w:hAnsi="Times New Roman" w:cs="Times New Roman"/>
                <w:color w:val="000000"/>
                <w:shd w:val="clear" w:color="auto" w:fill="FFFFFF"/>
              </w:rPr>
            </w:pPr>
            <w:r w:rsidRPr="00392888">
              <w:rPr>
                <w:rFonts w:ascii="Times New Roman" w:hAnsi="Times New Roman" w:cs="Times New Roman"/>
                <w:sz w:val="24"/>
                <w:szCs w:val="24"/>
              </w:rPr>
              <w:t>27 мая Общественная палата Хакасии представила результат мониторинга информационной открытости общественных советов при министерствах и ведомствах республики.</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Были обозначены проблемы слабой информационной составляющей на официальных сайтах, недочеты в работе советов. Были учтены проблемы подбора кандидатов в общественные советы, активности экспертного сообщества. </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hyperlink r:id="rId22" w:history="1">
              <w:r w:rsidRPr="00392888">
                <w:rPr>
                  <w:rFonts w:ascii="Times New Roman" w:hAnsi="Times New Roman" w:cs="Times New Roman"/>
                  <w:color w:val="0000FF" w:themeColor="hyperlink"/>
                  <w:sz w:val="24"/>
                  <w:szCs w:val="24"/>
                  <w:u w:val="single"/>
                </w:rPr>
                <w:t>https://oprh.ru/~NJd05</w:t>
              </w:r>
            </w:hyperlink>
            <w:r w:rsidRPr="00392888">
              <w:rPr>
                <w:rFonts w:ascii="Times New Roman" w:hAnsi="Times New Roman" w:cs="Times New Roman"/>
                <w:sz w:val="24"/>
                <w:szCs w:val="24"/>
              </w:rPr>
              <w:t xml:space="preserve"> </w:t>
            </w:r>
          </w:p>
        </w:tc>
      </w:tr>
      <w:tr w:rsidR="00392888" w:rsidRPr="00392888" w:rsidTr="00392888">
        <w:trPr>
          <w:trHeight w:val="2518"/>
        </w:trPr>
        <w:tc>
          <w:tcPr>
            <w:tcW w:w="3981" w:type="dxa"/>
            <w:gridSpan w:val="3"/>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3FE719E8" wp14:editId="1FD9A915">
                  <wp:extent cx="2009775" cy="1590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Y2PXDtCD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7112" cy="1588567"/>
                          </a:xfrm>
                          <a:prstGeom prst="rect">
                            <a:avLst/>
                          </a:prstGeom>
                        </pic:spPr>
                      </pic:pic>
                    </a:graphicData>
                  </a:graphic>
                </wp:inline>
              </w:drawing>
            </w:r>
          </w:p>
        </w:tc>
        <w:tc>
          <w:tcPr>
            <w:tcW w:w="6978" w:type="dxa"/>
          </w:tcPr>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ОБЩЕСТВЕННАЯ ПАЛАТА РАЗРАБОТАЛА БУКЛЕТ О ВАЖНОСТИ ВАКЦИНАЦИИ</w:t>
            </w:r>
          </w:p>
          <w:p w:rsidR="00392888" w:rsidRPr="00392888" w:rsidRDefault="00392888" w:rsidP="00392888">
            <w:pPr>
              <w:jc w:val="both"/>
              <w:rPr>
                <w:rFonts w:ascii="Times New Roman" w:hAnsi="Times New Roman" w:cs="Times New Roman"/>
                <w:bCs/>
                <w:iCs/>
                <w:sz w:val="24"/>
                <w:szCs w:val="24"/>
              </w:rPr>
            </w:pPr>
            <w:r w:rsidRPr="00392888">
              <w:rPr>
                <w:rFonts w:ascii="Times New Roman" w:hAnsi="Times New Roman" w:cs="Times New Roman"/>
                <w:bCs/>
                <w:iCs/>
                <w:sz w:val="24"/>
                <w:szCs w:val="24"/>
              </w:rPr>
              <w:t> В Абакане на остановках общественного транспорта волонтеры раздавали прохожим памятки со сведениями о противопоказаниях и соблюдениях необходимых рекомендаций привившимся, информацией о пунктах вакцинации, а также телефонами «горячих линий» для тех, у кого возникают вопросы по лечению, течению болезни и проведении профилактических мероприятий.</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hyperlink r:id="rId24" w:history="1">
              <w:r w:rsidRPr="00392888">
                <w:rPr>
                  <w:rFonts w:ascii="Times New Roman" w:hAnsi="Times New Roman" w:cs="Times New Roman"/>
                  <w:color w:val="0000FF" w:themeColor="hyperlink"/>
                  <w:sz w:val="24"/>
                  <w:szCs w:val="24"/>
                  <w:u w:val="single"/>
                </w:rPr>
                <w:t>https://oprh.ru/~rIX2w</w:t>
              </w:r>
            </w:hyperlink>
          </w:p>
        </w:tc>
      </w:tr>
      <w:tr w:rsidR="00392888" w:rsidRPr="00392888" w:rsidTr="00392888">
        <w:trPr>
          <w:trHeight w:val="2413"/>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drawing>
                <wp:inline distT="0" distB="0" distL="0" distR="0" wp14:anchorId="7C384F43" wp14:editId="1745A5DE">
                  <wp:extent cx="1911985" cy="1529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bmINfpw9m81h6z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В ПОСТПРЕДСТВЕ ХАКАСИИ В МОСКВЕ СОСТОЯЛАСЬ ВСТРЕЧА С МОЛОДЕЖНЫМ АКТИВОМ</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color w:val="000000"/>
                <w:sz w:val="24"/>
                <w:szCs w:val="24"/>
                <w:shd w:val="clear" w:color="auto" w:fill="FFFFFF"/>
              </w:rPr>
              <w:t>В рамках встречи обсудили вопрос взаимодействия Хакасского землячества с Общественной палатой республики, в том числе и возможность участия молодежных активистов Хакасии в мероприятиях, проводимых Общественной палатой.</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hyperlink r:id="rId26" w:history="1">
              <w:r w:rsidRPr="00392888">
                <w:rPr>
                  <w:rFonts w:ascii="Times New Roman" w:hAnsi="Times New Roman" w:cs="Times New Roman"/>
                  <w:color w:val="0000FF" w:themeColor="hyperlink"/>
                  <w:sz w:val="24"/>
                  <w:szCs w:val="24"/>
                  <w:u w:val="single"/>
                </w:rPr>
                <w:t>https://oprh.ru/~DQRBn</w:t>
              </w:r>
            </w:hyperlink>
          </w:p>
        </w:tc>
      </w:tr>
      <w:tr w:rsidR="00392888" w:rsidRPr="00392888" w:rsidTr="00392888">
        <w:trPr>
          <w:trHeight w:val="2473"/>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drawing>
                <wp:inline distT="0" distB="0" distL="0" distR="0" wp14:anchorId="65F8F81C" wp14:editId="1B53286F">
                  <wp:extent cx="1911985" cy="15297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Jz5zzfcL1uH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 xml:space="preserve">ФОРМИРОВАНИЕ КОРПУСА </w:t>
            </w:r>
          </w:p>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ОБЩЕСТВЕННЫХ НАБЛЮДАТЕЛЕЙ</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Общественная палата Хакасии формировала корпус общественных наблюдателей на </w:t>
            </w:r>
            <w:r w:rsidRPr="00392888">
              <w:rPr>
                <w:rFonts w:ascii="Times New Roman" w:hAnsi="Times New Roman" w:cs="Times New Roman"/>
                <w:sz w:val="24"/>
              </w:rPr>
              <w:t>выборах депутатов в Государственную Думу Федерального Собрания Российской Федерации восьмого созыва</w:t>
            </w:r>
            <w:r w:rsidRPr="00392888">
              <w:rPr>
                <w:rFonts w:ascii="Times New Roman" w:hAnsi="Times New Roman" w:cs="Times New Roman"/>
                <w:sz w:val="24"/>
                <w:szCs w:val="24"/>
              </w:rPr>
              <w:t>. Ежедневно в Общественную палату поступали заявки от желающих стать наблюдателями из всех городов и районов республики, всего палата выставила около 700 человек на избирательные участки.</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hyperlink r:id="rId28" w:history="1">
              <w:r w:rsidRPr="00392888">
                <w:rPr>
                  <w:rFonts w:ascii="Times New Roman" w:hAnsi="Times New Roman" w:cs="Times New Roman"/>
                  <w:color w:val="0000FF" w:themeColor="hyperlink"/>
                  <w:u w:val="single"/>
                </w:rPr>
                <w:t>https://oprh.ru/~N5PbD</w:t>
              </w:r>
            </w:hyperlink>
          </w:p>
        </w:tc>
      </w:tr>
      <w:tr w:rsidR="00392888" w:rsidRPr="00392888" w:rsidTr="00EE69CB">
        <w:trPr>
          <w:trHeight w:val="663"/>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drawing>
                <wp:inline distT="0" distB="0" distL="0" distR="0" wp14:anchorId="6042F121" wp14:editId="032971C8">
                  <wp:extent cx="1911985" cy="15297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RcBfCtoTfRytA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ЦЕНТР ОБЩЕСТВЕННОГО НАБЛЮДЕНИЯ</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В течение всех трёх выборных дней с 17 по 19 сентября в круглосуточном режиме действовал Центр общественного наблюдения, который расположился в Краеведческом музее имени Л.Р. Кызласова. В Центре работали волонтеры, экспертные группы Общественного штаба, «горячая линия», велись прямые эфиры на </w:t>
            </w:r>
            <w:proofErr w:type="spellStart"/>
            <w:r w:rsidRPr="00392888">
              <w:rPr>
                <w:rFonts w:ascii="Times New Roman" w:hAnsi="Times New Roman" w:cs="Times New Roman"/>
                <w:sz w:val="24"/>
                <w:szCs w:val="24"/>
              </w:rPr>
              <w:t>Youtube</w:t>
            </w:r>
            <w:proofErr w:type="spellEnd"/>
            <w:r w:rsidRPr="00392888">
              <w:rPr>
                <w:rFonts w:ascii="Times New Roman" w:hAnsi="Times New Roman" w:cs="Times New Roman"/>
                <w:sz w:val="24"/>
                <w:szCs w:val="24"/>
              </w:rPr>
              <w:t xml:space="preserve"> канал. Любой желающий гражданин, представитель политической партии или кандидата мог прийти в Центр и наблюдать за голосованием на участках, оборудованных видеокамерами.</w:t>
            </w:r>
          </w:p>
          <w:p w:rsidR="00392888" w:rsidRPr="00392888" w:rsidRDefault="00392888" w:rsidP="00392888">
            <w:pPr>
              <w:rPr>
                <w:rFonts w:ascii="Times New Roman" w:hAnsi="Times New Roman" w:cs="Times New Roman"/>
                <w:color w:val="0000FF" w:themeColor="hyperlink"/>
                <w:sz w:val="24"/>
                <w:szCs w:val="24"/>
                <w:u w:val="single"/>
              </w:rPr>
            </w:pPr>
            <w:r w:rsidRPr="00392888">
              <w:rPr>
                <w:rFonts w:ascii="Times New Roman" w:hAnsi="Times New Roman" w:cs="Times New Roman"/>
                <w:b/>
                <w:sz w:val="24"/>
                <w:szCs w:val="24"/>
              </w:rPr>
              <w:lastRenderedPageBreak/>
              <w:t>Подробная информация размещена на сайте:</w:t>
            </w:r>
            <w:r w:rsidRPr="00392888">
              <w:rPr>
                <w:rFonts w:ascii="Times New Roman" w:hAnsi="Times New Roman" w:cs="Times New Roman"/>
              </w:rPr>
              <w:t xml:space="preserve"> </w:t>
            </w:r>
            <w:hyperlink r:id="rId30" w:history="1">
              <w:r w:rsidRPr="00392888">
                <w:rPr>
                  <w:rFonts w:ascii="Times New Roman" w:hAnsi="Times New Roman" w:cs="Times New Roman"/>
                  <w:color w:val="0000FF" w:themeColor="hyperlink"/>
                  <w:sz w:val="24"/>
                  <w:szCs w:val="24"/>
                  <w:u w:val="single"/>
                </w:rPr>
                <w:t>https://oprh.ru/~fy0Kd</w:t>
              </w:r>
            </w:hyperlink>
            <w:r w:rsidRPr="00392888">
              <w:rPr>
                <w:rFonts w:ascii="Times New Roman" w:hAnsi="Times New Roman" w:cs="Times New Roman"/>
                <w:sz w:val="24"/>
                <w:szCs w:val="24"/>
              </w:rPr>
              <w:t xml:space="preserve"> </w:t>
            </w:r>
          </w:p>
        </w:tc>
      </w:tr>
      <w:tr w:rsidR="00392888" w:rsidRPr="00392888" w:rsidTr="00392888">
        <w:trPr>
          <w:trHeight w:val="2473"/>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lastRenderedPageBreak/>
              <w:drawing>
                <wp:inline distT="0" distB="0" distL="0" distR="0" wp14:anchorId="67FEC39F" wp14:editId="33A38CEC">
                  <wp:extent cx="1911985" cy="1529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Snrp1opz0ghaQu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ФОРУМ НКО И ГРАЖДАНСКИХ АКТИВИСТОВ РЕСПУБЛИКИ ХАКАСИЯ</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В рамках мероприятий Форума НКО и гражданских активистов Общественной палатой принято решение об издании сборника о лучших практиках НКО, реализации в Республике Хакасия грантов Президента Российской Федерации и других социально значимых проектов. </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Подробная информация размещена на сайте:</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 xml:space="preserve"> </w:t>
            </w:r>
            <w:r w:rsidRPr="00392888">
              <w:rPr>
                <w:rFonts w:ascii="Times New Roman" w:hAnsi="Times New Roman" w:cs="Times New Roman"/>
                <w:sz w:val="24"/>
                <w:szCs w:val="24"/>
              </w:rPr>
              <w:t>https://oprh.ru/files/print-palata-7.pdf</w:t>
            </w:r>
          </w:p>
        </w:tc>
      </w:tr>
      <w:tr w:rsidR="00392888" w:rsidRPr="00392888" w:rsidTr="00392888">
        <w:trPr>
          <w:trHeight w:val="299"/>
        </w:trPr>
        <w:tc>
          <w:tcPr>
            <w:tcW w:w="10960" w:type="dxa"/>
            <w:gridSpan w:val="4"/>
          </w:tcPr>
          <w:p w:rsidR="00392888" w:rsidRPr="00392888" w:rsidRDefault="00392888" w:rsidP="00392888">
            <w:pPr>
              <w:jc w:val="center"/>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Лучшие гражданские инициативы:</w:t>
            </w:r>
          </w:p>
        </w:tc>
      </w:tr>
      <w:tr w:rsidR="00392888" w:rsidRPr="00392888" w:rsidTr="00392888">
        <w:trPr>
          <w:trHeight w:val="2488"/>
        </w:trPr>
        <w:tc>
          <w:tcPr>
            <w:tcW w:w="3924" w:type="dxa"/>
            <w:gridSpan w:val="2"/>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24620244" wp14:editId="5EFDBDF2">
                  <wp:extent cx="1873250" cy="14986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esZg3ipXX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3250" cy="1498600"/>
                          </a:xfrm>
                          <a:prstGeom prst="rect">
                            <a:avLst/>
                          </a:prstGeom>
                        </pic:spPr>
                      </pic:pic>
                    </a:graphicData>
                  </a:graphic>
                </wp:inline>
              </w:drawing>
            </w:r>
          </w:p>
        </w:tc>
        <w:tc>
          <w:tcPr>
            <w:tcW w:w="7036" w:type="dxa"/>
            <w:gridSpan w:val="2"/>
          </w:tcPr>
          <w:p w:rsidR="00392888" w:rsidRPr="00392888" w:rsidRDefault="00392888" w:rsidP="00392888">
            <w:pPr>
              <w:jc w:val="center"/>
              <w:rPr>
                <w:rFonts w:ascii="Times New Roman" w:hAnsi="Times New Roman" w:cs="Times New Roman"/>
                <w:b/>
                <w:sz w:val="24"/>
              </w:rPr>
            </w:pPr>
            <w:r w:rsidRPr="00392888">
              <w:rPr>
                <w:rFonts w:ascii="Times New Roman" w:hAnsi="Times New Roman" w:cs="Times New Roman"/>
                <w:b/>
                <w:sz w:val="24"/>
              </w:rPr>
              <w:t>РОБИНЗОНЫ СИБИРИ</w:t>
            </w:r>
          </w:p>
          <w:p w:rsidR="00392888" w:rsidRPr="00392888" w:rsidRDefault="00392888" w:rsidP="00392888">
            <w:pPr>
              <w:jc w:val="both"/>
              <w:rPr>
                <w:rFonts w:ascii="Times New Roman" w:hAnsi="Times New Roman" w:cs="Times New Roman"/>
                <w:color w:val="000000"/>
                <w:sz w:val="24"/>
                <w:szCs w:val="24"/>
                <w:shd w:val="clear" w:color="auto" w:fill="FFFFFF"/>
              </w:rPr>
            </w:pPr>
            <w:r w:rsidRPr="00392888">
              <w:rPr>
                <w:rFonts w:ascii="Times New Roman" w:hAnsi="Times New Roman" w:cs="Times New Roman"/>
                <w:color w:val="000000"/>
                <w:sz w:val="24"/>
                <w:szCs w:val="24"/>
                <w:shd w:val="clear" w:color="auto" w:fill="FFFFFF"/>
              </w:rPr>
              <w:t> </w:t>
            </w:r>
            <w:r w:rsidRPr="00392888">
              <w:rPr>
                <w:rFonts w:ascii="Times New Roman" w:hAnsi="Times New Roman" w:cs="Times New Roman"/>
                <w:b/>
                <w:color w:val="000000"/>
                <w:sz w:val="24"/>
                <w:szCs w:val="24"/>
                <w:shd w:val="clear" w:color="auto" w:fill="FFFFFF"/>
              </w:rPr>
              <w:t>Автор</w:t>
            </w:r>
            <w:r w:rsidRPr="00392888">
              <w:rPr>
                <w:rFonts w:ascii="Times New Roman" w:hAnsi="Times New Roman" w:cs="Times New Roman"/>
                <w:color w:val="000000"/>
                <w:sz w:val="24"/>
                <w:szCs w:val="24"/>
                <w:shd w:val="clear" w:color="auto" w:fill="FFFFFF"/>
              </w:rPr>
              <w:t>: Туник Вера Ивановна</w:t>
            </w:r>
          </w:p>
          <w:p w:rsidR="00392888" w:rsidRPr="00392888" w:rsidRDefault="00392888" w:rsidP="00392888">
            <w:pPr>
              <w:jc w:val="both"/>
              <w:rPr>
                <w:rFonts w:ascii="Times New Roman" w:hAnsi="Times New Roman" w:cs="Times New Roman"/>
                <w:color w:val="000000"/>
                <w:sz w:val="24"/>
                <w:szCs w:val="24"/>
                <w:shd w:val="clear" w:color="auto" w:fill="FFFFFF"/>
              </w:rPr>
            </w:pPr>
            <w:r w:rsidRPr="00392888">
              <w:rPr>
                <w:rFonts w:ascii="Times New Roman" w:hAnsi="Times New Roman" w:cs="Times New Roman"/>
                <w:color w:val="000000"/>
                <w:sz w:val="24"/>
                <w:szCs w:val="24"/>
                <w:shd w:val="clear" w:color="auto" w:fill="FFFFFF"/>
              </w:rPr>
              <w:t xml:space="preserve">В п. </w:t>
            </w:r>
            <w:proofErr w:type="spellStart"/>
            <w:r w:rsidRPr="00392888">
              <w:rPr>
                <w:rFonts w:ascii="Times New Roman" w:hAnsi="Times New Roman" w:cs="Times New Roman"/>
                <w:color w:val="000000"/>
                <w:sz w:val="24"/>
                <w:szCs w:val="24"/>
                <w:shd w:val="clear" w:color="auto" w:fill="FFFFFF"/>
              </w:rPr>
              <w:t>Кубайка</w:t>
            </w:r>
            <w:proofErr w:type="spellEnd"/>
            <w:r w:rsidRPr="00392888">
              <w:rPr>
                <w:rFonts w:ascii="Times New Roman" w:hAnsi="Times New Roman" w:cs="Times New Roman"/>
                <w:color w:val="000000"/>
                <w:sz w:val="24"/>
                <w:szCs w:val="24"/>
                <w:shd w:val="clear" w:color="auto" w:fill="FFFFFF"/>
              </w:rPr>
              <w:t xml:space="preserve"> на реке Она Таштыпского района прошла очередная межрегиональная туристическая акция молодых инвалидов «Робинзоны Сибири-2021».</w:t>
            </w:r>
          </w:p>
          <w:p w:rsidR="00392888" w:rsidRPr="00392888" w:rsidRDefault="00392888" w:rsidP="00392888">
            <w:pPr>
              <w:jc w:val="both"/>
              <w:rPr>
                <w:rFonts w:ascii="Times New Roman" w:hAnsi="Times New Roman" w:cs="Times New Roman"/>
                <w:color w:val="000000"/>
                <w:sz w:val="24"/>
                <w:szCs w:val="24"/>
                <w:shd w:val="clear" w:color="auto" w:fill="FFFFFF"/>
              </w:rPr>
            </w:pPr>
            <w:r w:rsidRPr="00392888">
              <w:rPr>
                <w:rFonts w:ascii="Times New Roman" w:hAnsi="Times New Roman" w:cs="Times New Roman"/>
                <w:color w:val="000000"/>
                <w:sz w:val="24"/>
                <w:szCs w:val="24"/>
                <w:shd w:val="clear" w:color="auto" w:fill="FFFFFF"/>
              </w:rPr>
              <w:t>Проект реализуется при поддержке Министерства труда и социальной защиты республики и гранта Центрального фонда «Всероссийское общество инвалидов».</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hyperlink r:id="rId33" w:history="1">
              <w:r w:rsidRPr="00392888">
                <w:rPr>
                  <w:rFonts w:ascii="Times New Roman" w:hAnsi="Times New Roman" w:cs="Times New Roman"/>
                  <w:color w:val="0000FF" w:themeColor="hyperlink"/>
                  <w:sz w:val="24"/>
                  <w:szCs w:val="24"/>
                  <w:u w:val="single"/>
                </w:rPr>
                <w:t>https://oprh.ru/~OOZu5</w:t>
              </w:r>
            </w:hyperlink>
          </w:p>
        </w:tc>
      </w:tr>
      <w:tr w:rsidR="00392888" w:rsidRPr="00392888" w:rsidTr="00392888">
        <w:trPr>
          <w:trHeight w:val="3298"/>
        </w:trPr>
        <w:tc>
          <w:tcPr>
            <w:tcW w:w="3924" w:type="dxa"/>
            <w:gridSpan w:val="2"/>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476CE58C" wp14:editId="37AF16A2">
                  <wp:extent cx="1873250" cy="14986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MSnl1qKLI5vT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3250" cy="1498600"/>
                          </a:xfrm>
                          <a:prstGeom prst="rect">
                            <a:avLst/>
                          </a:prstGeom>
                        </pic:spPr>
                      </pic:pic>
                    </a:graphicData>
                  </a:graphic>
                </wp:inline>
              </w:drawing>
            </w:r>
          </w:p>
        </w:tc>
        <w:tc>
          <w:tcPr>
            <w:tcW w:w="7036" w:type="dxa"/>
            <w:gridSpan w:val="2"/>
          </w:tcPr>
          <w:p w:rsidR="00392888" w:rsidRPr="00392888" w:rsidRDefault="00392888" w:rsidP="00392888">
            <w:pPr>
              <w:jc w:val="center"/>
              <w:rPr>
                <w:rFonts w:ascii="Times New Roman" w:hAnsi="Times New Roman" w:cs="Times New Roman"/>
                <w:b/>
                <w:bCs/>
                <w:sz w:val="24"/>
                <w:szCs w:val="24"/>
              </w:rPr>
            </w:pPr>
            <w:r w:rsidRPr="00392888">
              <w:rPr>
                <w:rFonts w:ascii="Times New Roman" w:hAnsi="Times New Roman" w:cs="Times New Roman"/>
                <w:b/>
                <w:bCs/>
                <w:sz w:val="24"/>
                <w:szCs w:val="24"/>
              </w:rPr>
              <w:t>ПРОЕКТ «СОЦИАЛЬНОЙ СЛУЖБЫ «ОПТИМА» ПОЛУЧИЛ ПОДДЕРЖКУ «ЗЕЛЕНОЙ ВОЛНЫ»</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Автор: </w:t>
            </w:r>
            <w:proofErr w:type="spellStart"/>
            <w:r w:rsidRPr="00392888">
              <w:rPr>
                <w:rFonts w:ascii="Times New Roman" w:hAnsi="Times New Roman" w:cs="Times New Roman"/>
                <w:sz w:val="24"/>
                <w:szCs w:val="24"/>
              </w:rPr>
              <w:t>Баклажанская</w:t>
            </w:r>
            <w:proofErr w:type="spellEnd"/>
            <w:r w:rsidRPr="00392888">
              <w:rPr>
                <w:rFonts w:ascii="Times New Roman" w:hAnsi="Times New Roman" w:cs="Times New Roman"/>
                <w:sz w:val="24"/>
                <w:szCs w:val="24"/>
              </w:rPr>
              <w:t xml:space="preserve"> Марина Георгиевна</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Уникальность проекта в том, что это не просто озеленение городских улиц и скверов, а напоминание жителям о том, что рядом с нами проживают знаменитые земляки - участники Великой Отечественной войны, труженики тыла, реабилитированные, а также почетные жители города. Именно на территориях их дворов появились новые саженцы деревьев.</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Подробная информация размещена на сайте:</w:t>
            </w:r>
          </w:p>
          <w:p w:rsidR="00392888" w:rsidRPr="00392888" w:rsidRDefault="00392888" w:rsidP="00392888">
            <w:pPr>
              <w:rPr>
                <w:rFonts w:ascii="Times New Roman" w:hAnsi="Times New Roman" w:cs="Times New Roman"/>
                <w:color w:val="0000FF" w:themeColor="hyperlink"/>
                <w:sz w:val="24"/>
                <w:szCs w:val="24"/>
                <w:u w:val="single"/>
              </w:rPr>
            </w:pPr>
            <w:r w:rsidRPr="00392888">
              <w:rPr>
                <w:rFonts w:ascii="Times New Roman" w:hAnsi="Times New Roman" w:cs="Times New Roman"/>
                <w:b/>
                <w:sz w:val="24"/>
                <w:szCs w:val="24"/>
              </w:rPr>
              <w:t xml:space="preserve"> </w:t>
            </w:r>
            <w:hyperlink r:id="rId35" w:history="1">
              <w:r w:rsidRPr="00392888">
                <w:rPr>
                  <w:rFonts w:ascii="Times New Roman" w:hAnsi="Times New Roman" w:cs="Times New Roman"/>
                  <w:color w:val="0000FF" w:themeColor="hyperlink"/>
                  <w:sz w:val="24"/>
                  <w:szCs w:val="24"/>
                  <w:u w:val="single"/>
                </w:rPr>
                <w:t>https://oprh.ru/resursnyy-tsentr-nko/news/proekt-sotsialnoy-sluzhby-optima-poluchil-podderzhku-zelenoy-volny</w:t>
              </w:r>
            </w:hyperlink>
            <w:r w:rsidRPr="00392888">
              <w:rPr>
                <w:rFonts w:ascii="Times New Roman" w:hAnsi="Times New Roman" w:cs="Times New Roman"/>
                <w:sz w:val="24"/>
                <w:szCs w:val="24"/>
              </w:rPr>
              <w:t xml:space="preserve"> </w:t>
            </w:r>
          </w:p>
        </w:tc>
      </w:tr>
      <w:tr w:rsidR="00392888" w:rsidRPr="00392888" w:rsidTr="00D019DD">
        <w:trPr>
          <w:trHeight w:val="522"/>
        </w:trPr>
        <w:tc>
          <w:tcPr>
            <w:tcW w:w="3924" w:type="dxa"/>
            <w:gridSpan w:val="2"/>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53041878" wp14:editId="5F2BA8B5">
                  <wp:extent cx="1873250" cy="14986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gj4yoQWoZaPpo3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3250" cy="1498600"/>
                          </a:xfrm>
                          <a:prstGeom prst="rect">
                            <a:avLst/>
                          </a:prstGeom>
                        </pic:spPr>
                      </pic:pic>
                    </a:graphicData>
                  </a:graphic>
                </wp:inline>
              </w:drawing>
            </w:r>
          </w:p>
        </w:tc>
        <w:tc>
          <w:tcPr>
            <w:tcW w:w="7036" w:type="dxa"/>
            <w:gridSpan w:val="2"/>
          </w:tcPr>
          <w:p w:rsidR="00392888" w:rsidRPr="00392888" w:rsidRDefault="00392888" w:rsidP="00392888">
            <w:pPr>
              <w:jc w:val="center"/>
              <w:rPr>
                <w:rFonts w:ascii="Times New Roman" w:hAnsi="Times New Roman" w:cs="Times New Roman"/>
                <w:b/>
                <w:sz w:val="24"/>
                <w:szCs w:val="24"/>
              </w:rPr>
            </w:pPr>
            <w:r w:rsidRPr="00392888">
              <w:rPr>
                <w:rFonts w:ascii="Times New Roman" w:hAnsi="Times New Roman" w:cs="Times New Roman"/>
                <w:b/>
                <w:sz w:val="24"/>
                <w:szCs w:val="24"/>
              </w:rPr>
              <w:t>АКЦИЯ «АБАКАН ИДЕТ В ШКОЛУ»</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Автор: </w:t>
            </w:r>
            <w:r w:rsidRPr="00392888">
              <w:rPr>
                <w:rFonts w:ascii="Times New Roman" w:hAnsi="Times New Roman" w:cs="Times New Roman"/>
                <w:sz w:val="24"/>
                <w:szCs w:val="24"/>
              </w:rPr>
              <w:t xml:space="preserve">Екатерина </w:t>
            </w:r>
            <w:proofErr w:type="spellStart"/>
            <w:r w:rsidRPr="00392888">
              <w:rPr>
                <w:rFonts w:ascii="Times New Roman" w:hAnsi="Times New Roman" w:cs="Times New Roman"/>
                <w:sz w:val="24"/>
                <w:szCs w:val="24"/>
              </w:rPr>
              <w:t>Гайер</w:t>
            </w:r>
            <w:proofErr w:type="spellEnd"/>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Фонд «Дети Абакана» провёл акцию «Абакан идет в школу».</w:t>
            </w:r>
            <w:r w:rsidRPr="00392888">
              <w:rPr>
                <w:rFonts w:ascii="Times New Roman" w:hAnsi="Times New Roman" w:cs="Times New Roman"/>
                <w:color w:val="565656"/>
                <w:sz w:val="27"/>
                <w:szCs w:val="27"/>
                <w:shd w:val="clear" w:color="auto" w:fill="FFFFFF"/>
              </w:rPr>
              <w:t xml:space="preserve"> </w:t>
            </w:r>
            <w:r w:rsidRPr="00392888">
              <w:rPr>
                <w:rFonts w:ascii="Times New Roman" w:hAnsi="Times New Roman" w:cs="Times New Roman"/>
                <w:sz w:val="24"/>
                <w:szCs w:val="24"/>
              </w:rPr>
              <w:t>Ежегодно благотворители помогают собраться в школу 3 тысячам школьников города Абакана. Благодаря акции дети приходят в школу с новыми канцелярскими принадлежностями, в новой школьной одежде и обуви. А главное, ребята начинают верить в добро и обретают уверенность в завтрашнем дне.</w:t>
            </w:r>
          </w:p>
          <w:p w:rsidR="00392888" w:rsidRPr="00392888" w:rsidRDefault="00392888" w:rsidP="00392888">
            <w:pPr>
              <w:rPr>
                <w:rFonts w:ascii="Times New Roman" w:hAnsi="Times New Roman" w:cs="Times New Roman"/>
                <w:b/>
                <w:sz w:val="24"/>
                <w:szCs w:val="24"/>
              </w:rPr>
            </w:pPr>
            <w:r w:rsidRPr="00392888">
              <w:rPr>
                <w:rFonts w:ascii="Times New Roman" w:hAnsi="Times New Roman" w:cs="Times New Roman"/>
                <w:b/>
                <w:sz w:val="24"/>
                <w:szCs w:val="24"/>
              </w:rPr>
              <w:t xml:space="preserve">Подробная информация размещена на сайте: </w:t>
            </w:r>
          </w:p>
          <w:p w:rsidR="00392888" w:rsidRDefault="00712BEF" w:rsidP="00392888">
            <w:pPr>
              <w:rPr>
                <w:rFonts w:ascii="Times New Roman" w:hAnsi="Times New Roman" w:cs="Times New Roman"/>
                <w:color w:val="0000FF" w:themeColor="hyperlink"/>
                <w:sz w:val="24"/>
                <w:szCs w:val="24"/>
                <w:u w:val="single"/>
              </w:rPr>
            </w:pPr>
            <w:hyperlink r:id="rId37" w:history="1">
              <w:r w:rsidRPr="00282D32">
                <w:rPr>
                  <w:rStyle w:val="a5"/>
                  <w:rFonts w:ascii="Times New Roman" w:hAnsi="Times New Roman" w:cs="Times New Roman"/>
                  <w:sz w:val="24"/>
                  <w:szCs w:val="24"/>
                </w:rPr>
                <w:t>https://oprh.ru/resursnyy-tsentr-nko/news/aktsiya-abakan-idet-v-shkolu</w:t>
              </w:r>
            </w:hyperlink>
          </w:p>
          <w:p w:rsidR="00712BEF" w:rsidRDefault="00712BEF" w:rsidP="00392888">
            <w:pPr>
              <w:rPr>
                <w:rFonts w:ascii="Times New Roman" w:hAnsi="Times New Roman" w:cs="Times New Roman"/>
                <w:color w:val="0000FF" w:themeColor="hyperlink"/>
                <w:sz w:val="24"/>
                <w:szCs w:val="24"/>
                <w:u w:val="single"/>
              </w:rPr>
            </w:pPr>
          </w:p>
          <w:p w:rsidR="00712BEF" w:rsidRDefault="00712BEF" w:rsidP="00392888">
            <w:pPr>
              <w:rPr>
                <w:rFonts w:ascii="Times New Roman" w:hAnsi="Times New Roman" w:cs="Times New Roman"/>
                <w:color w:val="0000FF" w:themeColor="hyperlink"/>
                <w:sz w:val="24"/>
                <w:szCs w:val="24"/>
                <w:u w:val="single"/>
              </w:rPr>
            </w:pPr>
          </w:p>
          <w:p w:rsidR="00712BEF" w:rsidRDefault="00712BEF" w:rsidP="00392888">
            <w:pPr>
              <w:rPr>
                <w:rFonts w:ascii="Times New Roman" w:hAnsi="Times New Roman" w:cs="Times New Roman"/>
                <w:color w:val="0000FF" w:themeColor="hyperlink"/>
                <w:sz w:val="24"/>
                <w:szCs w:val="24"/>
                <w:u w:val="single"/>
              </w:rPr>
            </w:pPr>
          </w:p>
          <w:p w:rsidR="00712BEF" w:rsidRDefault="00712BEF" w:rsidP="00392888">
            <w:pPr>
              <w:rPr>
                <w:rFonts w:ascii="Times New Roman" w:hAnsi="Times New Roman" w:cs="Times New Roman"/>
                <w:color w:val="0000FF" w:themeColor="hyperlink"/>
                <w:sz w:val="24"/>
                <w:szCs w:val="24"/>
                <w:u w:val="single"/>
              </w:rPr>
            </w:pPr>
          </w:p>
          <w:p w:rsidR="00712BEF" w:rsidRDefault="00712BEF" w:rsidP="00392888">
            <w:pPr>
              <w:rPr>
                <w:rFonts w:ascii="Times New Roman" w:hAnsi="Times New Roman" w:cs="Times New Roman"/>
                <w:color w:val="0000FF" w:themeColor="hyperlink"/>
                <w:sz w:val="24"/>
                <w:szCs w:val="24"/>
                <w:u w:val="single"/>
              </w:rPr>
            </w:pPr>
          </w:p>
          <w:p w:rsidR="00712BEF" w:rsidRPr="00392888" w:rsidRDefault="00712BEF" w:rsidP="00392888">
            <w:pPr>
              <w:rPr>
                <w:rFonts w:ascii="Times New Roman" w:hAnsi="Times New Roman" w:cs="Times New Roman"/>
                <w:color w:val="0000FF" w:themeColor="hyperlink"/>
                <w:sz w:val="24"/>
                <w:szCs w:val="24"/>
                <w:u w:val="single"/>
              </w:rPr>
            </w:pPr>
          </w:p>
        </w:tc>
      </w:tr>
      <w:tr w:rsidR="00392888" w:rsidRPr="00392888" w:rsidTr="00392888">
        <w:trPr>
          <w:trHeight w:val="299"/>
        </w:trPr>
        <w:tc>
          <w:tcPr>
            <w:tcW w:w="10960" w:type="dxa"/>
            <w:gridSpan w:val="4"/>
          </w:tcPr>
          <w:p w:rsidR="00392888" w:rsidRPr="00392888" w:rsidRDefault="00392888" w:rsidP="00392888">
            <w:pPr>
              <w:jc w:val="center"/>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lastRenderedPageBreak/>
              <w:t>ЛИДЕРЫ ОБЩЕСТВЕННОГО МНЕНИЯ:</w:t>
            </w:r>
          </w:p>
        </w:tc>
      </w:tr>
      <w:tr w:rsidR="00392888" w:rsidRPr="00392888" w:rsidTr="00392888">
        <w:trPr>
          <w:trHeight w:val="2998"/>
        </w:trPr>
        <w:tc>
          <w:tcPr>
            <w:tcW w:w="3848" w:type="dxa"/>
          </w:tcPr>
          <w:p w:rsidR="00392888" w:rsidRPr="00392888" w:rsidRDefault="00392888" w:rsidP="00392888">
            <w:pPr>
              <w:rPr>
                <w:rFonts w:ascii="Times New Roman" w:hAnsi="Times New Roman" w:cs="Times New Roman"/>
                <w:sz w:val="24"/>
                <w:szCs w:val="24"/>
                <w:highlight w:val="yellow"/>
              </w:rPr>
            </w:pPr>
            <w:r w:rsidRPr="00392888">
              <w:rPr>
                <w:rFonts w:ascii="Times New Roman" w:hAnsi="Times New Roman" w:cs="Times New Roman"/>
                <w:noProof/>
                <w:sz w:val="24"/>
                <w:szCs w:val="24"/>
                <w:lang w:eastAsia="ru-RU"/>
              </w:rPr>
              <w:drawing>
                <wp:inline distT="0" distB="0" distL="0" distR="0" wp14:anchorId="28F3FDEC" wp14:editId="33611C3B">
                  <wp:extent cx="1821815" cy="1457325"/>
                  <wp:effectExtent l="0" t="0" r="698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oYpSPKWDkF.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1815" cy="1457325"/>
                          </a:xfrm>
                          <a:prstGeom prst="rect">
                            <a:avLst/>
                          </a:prstGeom>
                        </pic:spPr>
                      </pic:pic>
                    </a:graphicData>
                  </a:graphic>
                </wp:inline>
              </w:drawing>
            </w:r>
          </w:p>
        </w:tc>
        <w:tc>
          <w:tcPr>
            <w:tcW w:w="7111" w:type="dxa"/>
            <w:gridSpan w:val="3"/>
          </w:tcPr>
          <w:p w:rsidR="00392888" w:rsidRPr="00392888" w:rsidRDefault="00392888" w:rsidP="00392888">
            <w:pPr>
              <w:rPr>
                <w:rFonts w:ascii="Times New Roman" w:hAnsi="Times New Roman" w:cs="Times New Roman"/>
                <w:b/>
                <w:shd w:val="clear" w:color="auto" w:fill="FFFFFF"/>
              </w:rPr>
            </w:pPr>
            <w:r w:rsidRPr="00392888">
              <w:rPr>
                <w:rFonts w:ascii="Times New Roman" w:hAnsi="Times New Roman" w:cs="Times New Roman"/>
                <w:b/>
                <w:shd w:val="clear" w:color="auto" w:fill="FFFFFF"/>
              </w:rPr>
              <w:t>МЕДВЕДЕВА АННА НИКОЛАЕВНА</w:t>
            </w:r>
          </w:p>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 xml:space="preserve">Ведущий специалист Отдела молодёжи </w:t>
            </w:r>
            <w:proofErr w:type="spellStart"/>
            <w:r w:rsidRPr="00392888">
              <w:rPr>
                <w:rFonts w:ascii="Times New Roman" w:hAnsi="Times New Roman" w:cs="Times New Roman"/>
                <w:sz w:val="24"/>
                <w:szCs w:val="24"/>
              </w:rPr>
              <w:t>УКМиС</w:t>
            </w:r>
            <w:proofErr w:type="spellEnd"/>
            <w:r w:rsidRPr="00392888">
              <w:rPr>
                <w:rFonts w:ascii="Times New Roman" w:hAnsi="Times New Roman" w:cs="Times New Roman"/>
                <w:sz w:val="24"/>
                <w:szCs w:val="24"/>
              </w:rPr>
              <w:t xml:space="preserve">, волонтер «Культуры». Автор и координатор: Конкурс проектов «Молодежная инициатива - 2014», проект «Добро в каждом». Конкурс на соискание грантов Правительства Республики Хакасия в области государственной молодёжной политики в 2015 году - проект «Волонтерский </w:t>
            </w:r>
            <w:proofErr w:type="spellStart"/>
            <w:r w:rsidRPr="00392888">
              <w:rPr>
                <w:rFonts w:ascii="Times New Roman" w:hAnsi="Times New Roman" w:cs="Times New Roman"/>
                <w:sz w:val="24"/>
                <w:szCs w:val="24"/>
              </w:rPr>
              <w:t>дедлайн</w:t>
            </w:r>
            <w:proofErr w:type="spellEnd"/>
            <w:r w:rsidRPr="00392888">
              <w:rPr>
                <w:rFonts w:ascii="Times New Roman" w:hAnsi="Times New Roman" w:cs="Times New Roman"/>
                <w:sz w:val="24"/>
                <w:szCs w:val="24"/>
              </w:rPr>
              <w:t>». Конкурс проектов «Молодежная инициатива - 2019». Участник «Добро за Уралом», участник обучающей стажировки в сфере гражданской активности и добровольчества (волонтерства) для региональных делегаций в Красноярском крае.</w:t>
            </w:r>
          </w:p>
          <w:p w:rsidR="00392888" w:rsidRPr="00392888" w:rsidRDefault="00392888" w:rsidP="00392888">
            <w:pPr>
              <w:jc w:val="both"/>
              <w:rPr>
                <w:rFonts w:ascii="Times New Roman" w:hAnsi="Times New Roman" w:cs="Times New Roman"/>
                <w:sz w:val="24"/>
                <w:szCs w:val="24"/>
                <w:highlight w:val="yellow"/>
              </w:rPr>
            </w:pPr>
          </w:p>
        </w:tc>
      </w:tr>
      <w:tr w:rsidR="00392888" w:rsidRPr="00392888" w:rsidTr="00392888">
        <w:trPr>
          <w:trHeight w:val="2308"/>
        </w:trPr>
        <w:tc>
          <w:tcPr>
            <w:tcW w:w="3848" w:type="dxa"/>
          </w:tcPr>
          <w:p w:rsidR="00392888" w:rsidRPr="00392888" w:rsidRDefault="00392888" w:rsidP="00392888">
            <w:pPr>
              <w:rPr>
                <w:rFonts w:ascii="Times New Roman" w:hAnsi="Times New Roman" w:cs="Times New Roman"/>
                <w:sz w:val="24"/>
                <w:szCs w:val="24"/>
                <w:highlight w:val="yellow"/>
              </w:rPr>
            </w:pPr>
            <w:r w:rsidRPr="00392888">
              <w:rPr>
                <w:rFonts w:ascii="Times New Roman" w:hAnsi="Times New Roman" w:cs="Times New Roman"/>
                <w:noProof/>
                <w:sz w:val="24"/>
                <w:szCs w:val="24"/>
                <w:lang w:eastAsia="ru-RU"/>
              </w:rPr>
              <w:drawing>
                <wp:inline distT="0" distB="0" distL="0" distR="0" wp14:anchorId="2F84C094" wp14:editId="12DCA9A3">
                  <wp:extent cx="1914525" cy="14573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cASrxpIyN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inline>
              </w:drawing>
            </w:r>
          </w:p>
        </w:tc>
        <w:tc>
          <w:tcPr>
            <w:tcW w:w="7111" w:type="dxa"/>
            <w:gridSpan w:val="3"/>
          </w:tcPr>
          <w:p w:rsidR="00392888" w:rsidRPr="00392888" w:rsidRDefault="00392888" w:rsidP="00392888">
            <w:pPr>
              <w:jc w:val="both"/>
              <w:rPr>
                <w:rFonts w:ascii="Times New Roman" w:eastAsia="Times New Roman" w:hAnsi="Times New Roman" w:cs="Times New Roman"/>
                <w:b/>
                <w:sz w:val="24"/>
                <w:szCs w:val="24"/>
                <w:lang w:eastAsia="ru-RU"/>
              </w:rPr>
            </w:pPr>
            <w:r w:rsidRPr="00392888">
              <w:rPr>
                <w:rFonts w:ascii="Times New Roman" w:eastAsia="Times New Roman" w:hAnsi="Times New Roman" w:cs="Times New Roman"/>
                <w:b/>
                <w:sz w:val="24"/>
                <w:szCs w:val="24"/>
                <w:lang w:eastAsia="ru-RU"/>
              </w:rPr>
              <w:t>ДЫРИНА ТАТЬЯНА АРКАДЬЕВНА</w:t>
            </w:r>
          </w:p>
          <w:p w:rsidR="00392888" w:rsidRPr="00392888" w:rsidRDefault="00392888" w:rsidP="00392888">
            <w:pPr>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Председатель общественной Палаты муниципального образования Усть-Абаканского района с 2019 года.</w:t>
            </w:r>
          </w:p>
          <w:p w:rsidR="00392888" w:rsidRPr="00392888" w:rsidRDefault="00392888" w:rsidP="00392888">
            <w:pPr>
              <w:jc w:val="both"/>
              <w:rPr>
                <w:rFonts w:ascii="Times New Roman" w:eastAsia="Times New Roman" w:hAnsi="Times New Roman" w:cs="Times New Roman"/>
                <w:b/>
                <w:sz w:val="24"/>
                <w:szCs w:val="24"/>
                <w:lang w:eastAsia="ru-RU"/>
              </w:rPr>
            </w:pPr>
            <w:r w:rsidRPr="00392888">
              <w:rPr>
                <w:rFonts w:ascii="Times New Roman" w:eastAsia="Times New Roman" w:hAnsi="Times New Roman" w:cs="Times New Roman"/>
                <w:sz w:val="24"/>
                <w:szCs w:val="24"/>
                <w:lang w:eastAsia="ru-RU"/>
              </w:rPr>
              <w:t xml:space="preserve">Под ее руководством Общественная Палата проводит систематическую работу среди населения района отстаивая их интересы по важным социально-значимым вопросам. Общественная Палата приняла активное участие в прошедших выборах, за что получила высокую оценку от вышестоящей организации. </w:t>
            </w:r>
          </w:p>
        </w:tc>
      </w:tr>
      <w:tr w:rsidR="00392888" w:rsidRPr="00392888" w:rsidTr="00392888">
        <w:trPr>
          <w:trHeight w:val="3313"/>
        </w:trPr>
        <w:tc>
          <w:tcPr>
            <w:tcW w:w="3848" w:type="dxa"/>
          </w:tcPr>
          <w:p w:rsidR="00392888" w:rsidRPr="00392888" w:rsidRDefault="00392888" w:rsidP="00392888">
            <w:pPr>
              <w:rPr>
                <w:rFonts w:ascii="Times New Roman" w:hAnsi="Times New Roman" w:cs="Times New Roman"/>
                <w:sz w:val="24"/>
                <w:szCs w:val="24"/>
                <w:highlight w:val="yellow"/>
              </w:rPr>
            </w:pPr>
            <w:r w:rsidRPr="00392888">
              <w:rPr>
                <w:rFonts w:ascii="Times New Roman" w:hAnsi="Times New Roman" w:cs="Times New Roman"/>
                <w:noProof/>
                <w:sz w:val="24"/>
                <w:szCs w:val="24"/>
                <w:lang w:eastAsia="ru-RU"/>
              </w:rPr>
              <w:drawing>
                <wp:inline distT="0" distB="0" distL="0" distR="0" wp14:anchorId="36648AB6" wp14:editId="4A2A404F">
                  <wp:extent cx="1362075" cy="2034540"/>
                  <wp:effectExtent l="0" t="0" r="952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f6I2zIipDVh4l1vJ.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7921" cy="2043272"/>
                          </a:xfrm>
                          <a:prstGeom prst="rect">
                            <a:avLst/>
                          </a:prstGeom>
                        </pic:spPr>
                      </pic:pic>
                    </a:graphicData>
                  </a:graphic>
                </wp:inline>
              </w:drawing>
            </w:r>
          </w:p>
        </w:tc>
        <w:tc>
          <w:tcPr>
            <w:tcW w:w="7111" w:type="dxa"/>
            <w:gridSpan w:val="3"/>
          </w:tcPr>
          <w:p w:rsidR="00392888" w:rsidRPr="00392888" w:rsidRDefault="00392888" w:rsidP="00392888">
            <w:pPr>
              <w:jc w:val="both"/>
              <w:rPr>
                <w:rFonts w:ascii="Times New Roman" w:eastAsia="Times New Roman" w:hAnsi="Times New Roman" w:cs="Times New Roman"/>
                <w:b/>
                <w:sz w:val="24"/>
                <w:szCs w:val="24"/>
                <w:lang w:eastAsia="ru-RU"/>
              </w:rPr>
            </w:pPr>
            <w:r w:rsidRPr="00392888">
              <w:rPr>
                <w:rFonts w:ascii="Times New Roman" w:eastAsia="Times New Roman" w:hAnsi="Times New Roman" w:cs="Times New Roman"/>
                <w:b/>
                <w:sz w:val="24"/>
                <w:szCs w:val="24"/>
                <w:lang w:eastAsia="ru-RU"/>
              </w:rPr>
              <w:t>КАГАЛЕНОК ИННА АЛЕКСЕЕВНА</w:t>
            </w:r>
          </w:p>
          <w:p w:rsidR="00392888" w:rsidRPr="00392888" w:rsidRDefault="00392888" w:rsidP="00392888">
            <w:pPr>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В 2007 году избрана депутатом городского Совета третьего созыва, в том же году избрана заместителем председателя Абазинского городского Совета депутатов третьего созыва на постоянной основе.</w:t>
            </w:r>
          </w:p>
          <w:p w:rsidR="00392888" w:rsidRPr="00392888" w:rsidRDefault="00392888" w:rsidP="00392888">
            <w:pPr>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С августа 2011 года  по июнь 2020 - директор   Государственного бюджетного  учреждения для детей сирот и детей, оставшихся без попечения родителей, «Абазинский детский дом».</w:t>
            </w:r>
          </w:p>
          <w:p w:rsidR="00392888" w:rsidRPr="00392888" w:rsidRDefault="00392888" w:rsidP="00392888">
            <w:pPr>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 xml:space="preserve">С 5 августа 2020 года назначена директором МБОУ «АСОШ № 49» </w:t>
            </w:r>
          </w:p>
          <w:p w:rsidR="00392888" w:rsidRPr="00392888" w:rsidRDefault="00392888" w:rsidP="00392888">
            <w:pPr>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 xml:space="preserve">им. Владимира Федосеевича </w:t>
            </w:r>
            <w:proofErr w:type="spellStart"/>
            <w:r w:rsidRPr="00392888">
              <w:rPr>
                <w:rFonts w:ascii="Times New Roman" w:eastAsia="Times New Roman" w:hAnsi="Times New Roman" w:cs="Times New Roman"/>
                <w:sz w:val="24"/>
                <w:szCs w:val="24"/>
                <w:lang w:eastAsia="ru-RU"/>
              </w:rPr>
              <w:t>Маголина</w:t>
            </w:r>
            <w:proofErr w:type="spellEnd"/>
            <w:r w:rsidRPr="00392888">
              <w:rPr>
                <w:rFonts w:ascii="Times New Roman" w:eastAsia="Times New Roman" w:hAnsi="Times New Roman" w:cs="Times New Roman"/>
                <w:sz w:val="24"/>
                <w:szCs w:val="24"/>
                <w:lang w:eastAsia="ru-RU"/>
              </w:rPr>
              <w:t>.</w:t>
            </w:r>
          </w:p>
          <w:p w:rsidR="00392888" w:rsidRPr="00392888" w:rsidRDefault="00392888" w:rsidP="00392888">
            <w:pPr>
              <w:jc w:val="both"/>
              <w:rPr>
                <w:rFonts w:ascii="Times New Roman" w:eastAsia="Times New Roman" w:hAnsi="Times New Roman" w:cs="Times New Roman"/>
                <w:b/>
                <w:sz w:val="24"/>
                <w:szCs w:val="24"/>
                <w:lang w:eastAsia="ru-RU"/>
              </w:rPr>
            </w:pPr>
            <w:r w:rsidRPr="00392888">
              <w:rPr>
                <w:rFonts w:ascii="Times New Roman" w:eastAsia="Times New Roman" w:hAnsi="Times New Roman" w:cs="Times New Roman"/>
                <w:sz w:val="24"/>
                <w:szCs w:val="24"/>
                <w:lang w:eastAsia="ru-RU"/>
              </w:rPr>
              <w:t xml:space="preserve">В марте 2018 года избрана Председателем Общественной Палаты города Абазы. В рамках общественной деятельности продвигает и поддерживает предложения инициативных граждан, на благо </w:t>
            </w:r>
            <w:proofErr w:type="gramStart"/>
            <w:r w:rsidRPr="00392888">
              <w:rPr>
                <w:rFonts w:ascii="Times New Roman" w:eastAsia="Times New Roman" w:hAnsi="Times New Roman" w:cs="Times New Roman"/>
                <w:sz w:val="24"/>
                <w:szCs w:val="24"/>
                <w:lang w:eastAsia="ru-RU"/>
              </w:rPr>
              <w:t>города.</w:t>
            </w:r>
            <w:r w:rsidRPr="00392888">
              <w:rPr>
                <w:rFonts w:ascii="Times New Roman" w:eastAsia="Times New Roman" w:hAnsi="Times New Roman" w:cs="Times New Roman"/>
                <w:b/>
                <w:sz w:val="24"/>
                <w:szCs w:val="24"/>
                <w:lang w:eastAsia="ru-RU"/>
              </w:rPr>
              <w:t xml:space="preserve">  </w:t>
            </w:r>
            <w:proofErr w:type="gramEnd"/>
          </w:p>
        </w:tc>
      </w:tr>
      <w:tr w:rsidR="00392888" w:rsidRPr="00392888" w:rsidTr="00392888">
        <w:trPr>
          <w:trHeight w:val="5247"/>
        </w:trPr>
        <w:tc>
          <w:tcPr>
            <w:tcW w:w="3848" w:type="dxa"/>
          </w:tcPr>
          <w:p w:rsidR="00392888" w:rsidRPr="00392888" w:rsidRDefault="00392888" w:rsidP="00392888">
            <w:pPr>
              <w:rPr>
                <w:rFonts w:ascii="Times New Roman" w:hAnsi="Times New Roman" w:cs="Times New Roman"/>
                <w:sz w:val="24"/>
                <w:szCs w:val="24"/>
                <w:highlight w:val="yellow"/>
              </w:rPr>
            </w:pPr>
            <w:r w:rsidRPr="00392888">
              <w:rPr>
                <w:rFonts w:ascii="Times New Roman" w:hAnsi="Times New Roman" w:cs="Times New Roman"/>
                <w:noProof/>
                <w:sz w:val="24"/>
                <w:szCs w:val="24"/>
                <w:lang w:eastAsia="ru-RU"/>
              </w:rPr>
              <w:lastRenderedPageBreak/>
              <w:drawing>
                <wp:inline distT="0" distB="0" distL="0" distR="0" wp14:anchorId="51F1E885" wp14:editId="48721DA4">
                  <wp:extent cx="2019300" cy="1457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CAAF3HdkJvyf.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19300" cy="1457325"/>
                          </a:xfrm>
                          <a:prstGeom prst="rect">
                            <a:avLst/>
                          </a:prstGeom>
                        </pic:spPr>
                      </pic:pic>
                    </a:graphicData>
                  </a:graphic>
                </wp:inline>
              </w:drawing>
            </w:r>
          </w:p>
        </w:tc>
        <w:tc>
          <w:tcPr>
            <w:tcW w:w="7111" w:type="dxa"/>
            <w:gridSpan w:val="3"/>
          </w:tcPr>
          <w:p w:rsidR="00392888" w:rsidRPr="00392888" w:rsidRDefault="00392888" w:rsidP="00392888">
            <w:pPr>
              <w:jc w:val="both"/>
              <w:rPr>
                <w:rFonts w:ascii="Times New Roman" w:eastAsia="Times New Roman" w:hAnsi="Times New Roman" w:cs="Times New Roman"/>
                <w:b/>
                <w:sz w:val="24"/>
                <w:szCs w:val="24"/>
                <w:lang w:eastAsia="ru-RU"/>
              </w:rPr>
            </w:pPr>
            <w:r w:rsidRPr="00392888">
              <w:rPr>
                <w:rFonts w:ascii="Times New Roman" w:eastAsia="Times New Roman" w:hAnsi="Times New Roman" w:cs="Times New Roman"/>
                <w:b/>
                <w:sz w:val="24"/>
                <w:szCs w:val="24"/>
                <w:lang w:eastAsia="ru-RU"/>
              </w:rPr>
              <w:t>ГОТЛИБ АНДРЕЙ ИОСИФОВИЧ</w:t>
            </w:r>
          </w:p>
          <w:p w:rsidR="00392888" w:rsidRPr="00392888" w:rsidRDefault="00392888" w:rsidP="00392888">
            <w:pPr>
              <w:shd w:val="clear" w:color="auto" w:fill="FFFFFF"/>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 xml:space="preserve">Андрей Иосифович активно занимается общественной деятельностью: является членом Общественной палаты Республики Хакасия, Международного совета музеев (ИКОМ), Президиума Хакасского отделения Всероссийского общества охраны памятников истории и культуры, Президиума Хакасского отделения Российского военно-исторического общества. В 2016 году стал лауреатом премии Правительства Российской Федерации в области культуры. </w:t>
            </w:r>
          </w:p>
          <w:p w:rsidR="00392888" w:rsidRPr="00392888" w:rsidRDefault="00392888" w:rsidP="00392888">
            <w:pPr>
              <w:shd w:val="clear" w:color="auto" w:fill="FFFFFF"/>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 xml:space="preserve">С октября </w:t>
            </w:r>
            <w:hyperlink r:id="rId42" w:tooltip="2012 год" w:history="1">
              <w:r w:rsidRPr="00392888">
                <w:rPr>
                  <w:rFonts w:ascii="Times New Roman" w:eastAsia="Times New Roman" w:hAnsi="Times New Roman" w:cs="Times New Roman"/>
                  <w:color w:val="0000FF" w:themeColor="hyperlink"/>
                  <w:sz w:val="24"/>
                  <w:szCs w:val="24"/>
                  <w:u w:val="single"/>
                  <w:lang w:eastAsia="ru-RU"/>
                </w:rPr>
                <w:t>2012 года</w:t>
              </w:r>
            </w:hyperlink>
            <w:r w:rsidRPr="00392888">
              <w:rPr>
                <w:rFonts w:ascii="Times New Roman" w:eastAsia="Times New Roman" w:hAnsi="Times New Roman" w:cs="Times New Roman"/>
                <w:sz w:val="24"/>
                <w:szCs w:val="24"/>
                <w:lang w:eastAsia="ru-RU"/>
              </w:rPr>
              <w:t xml:space="preserve"> занимает должность директора Хакасского национального краеведческого музея имени Л. Р. Кызласова, </w:t>
            </w:r>
            <w:r w:rsidRPr="00392888">
              <w:rPr>
                <w:rFonts w:ascii="Times New Roman" w:eastAsia="Times New Roman" w:hAnsi="Times New Roman" w:cs="Times New Roman"/>
                <w:b/>
                <w:sz w:val="24"/>
                <w:szCs w:val="24"/>
                <w:lang w:eastAsia="ru-RU"/>
              </w:rPr>
              <w:t>где был расположен Центр общественного наблюдения на выборах Президента Российской Федерации в 2018 году и Центр общественного наблюдения за выборами депутатов Государственной Думы Федерального собрания Российской Федерации в 2021 году</w:t>
            </w:r>
            <w:r w:rsidRPr="00392888">
              <w:rPr>
                <w:rFonts w:ascii="Times New Roman" w:eastAsia="Times New Roman" w:hAnsi="Times New Roman" w:cs="Times New Roman"/>
                <w:sz w:val="24"/>
                <w:szCs w:val="24"/>
                <w:lang w:eastAsia="ru-RU"/>
              </w:rPr>
              <w:t>, который</w:t>
            </w:r>
            <w:r w:rsidRPr="00392888">
              <w:rPr>
                <w:rFonts w:ascii="Times New Roman" w:eastAsia="Times New Roman" w:hAnsi="Times New Roman" w:cs="Times New Roman"/>
                <w:b/>
                <w:sz w:val="24"/>
                <w:szCs w:val="24"/>
                <w:lang w:eastAsia="ru-RU"/>
              </w:rPr>
              <w:t xml:space="preserve"> </w:t>
            </w:r>
            <w:r w:rsidRPr="00392888">
              <w:rPr>
                <w:rFonts w:ascii="Times New Roman" w:eastAsia="Times New Roman" w:hAnsi="Times New Roman" w:cs="Times New Roman"/>
                <w:sz w:val="24"/>
                <w:szCs w:val="24"/>
                <w:lang w:eastAsia="ru-RU"/>
              </w:rPr>
              <w:t>работал в течение трёх суток бесперебойно.</w:t>
            </w:r>
          </w:p>
          <w:p w:rsidR="00392888" w:rsidRPr="00392888" w:rsidRDefault="00392888" w:rsidP="00392888">
            <w:pPr>
              <w:shd w:val="clear" w:color="auto" w:fill="FFFFFF"/>
              <w:jc w:val="both"/>
              <w:rPr>
                <w:rFonts w:ascii="Times New Roman" w:eastAsia="Times New Roman" w:hAnsi="Times New Roman" w:cs="Times New Roman"/>
                <w:sz w:val="24"/>
                <w:szCs w:val="24"/>
                <w:lang w:eastAsia="ru-RU"/>
              </w:rPr>
            </w:pPr>
            <w:r w:rsidRPr="00392888">
              <w:rPr>
                <w:rFonts w:ascii="Times New Roman" w:eastAsia="Times New Roman" w:hAnsi="Times New Roman" w:cs="Times New Roman"/>
                <w:sz w:val="24"/>
                <w:szCs w:val="24"/>
                <w:lang w:eastAsia="ru-RU"/>
              </w:rPr>
              <w:t>Андрей Иосифович является активным общественным наблюдателем на выборах всех уровней, обладает безупречной репутацией и имеет большой авторитет среди общественников.</w:t>
            </w:r>
          </w:p>
          <w:p w:rsidR="00392888" w:rsidRPr="00392888" w:rsidRDefault="00392888" w:rsidP="00392888">
            <w:pPr>
              <w:jc w:val="both"/>
              <w:rPr>
                <w:rFonts w:ascii="Times New Roman" w:eastAsia="Times New Roman" w:hAnsi="Times New Roman" w:cs="Times New Roman"/>
                <w:b/>
                <w:sz w:val="24"/>
                <w:szCs w:val="24"/>
                <w:lang w:eastAsia="ru-RU"/>
              </w:rPr>
            </w:pPr>
          </w:p>
        </w:tc>
      </w:tr>
      <w:tr w:rsidR="00392888" w:rsidRPr="00392888" w:rsidTr="00392888">
        <w:trPr>
          <w:trHeight w:val="299"/>
        </w:trPr>
        <w:tc>
          <w:tcPr>
            <w:tcW w:w="10960" w:type="dxa"/>
            <w:gridSpan w:val="4"/>
          </w:tcPr>
          <w:p w:rsidR="00392888" w:rsidRPr="00392888" w:rsidRDefault="00392888" w:rsidP="00392888">
            <w:pPr>
              <w:jc w:val="center"/>
              <w:rPr>
                <w:rFonts w:ascii="Times New Roman" w:hAnsi="Times New Roman" w:cs="Times New Roman"/>
                <w:sz w:val="26"/>
                <w:szCs w:val="26"/>
              </w:rPr>
            </w:pPr>
            <w:r w:rsidRPr="00392888">
              <w:rPr>
                <w:rFonts w:ascii="Times New Roman" w:eastAsia="BatangChe" w:hAnsi="Times New Roman" w:cs="Times New Roman"/>
                <w:caps/>
                <w:sz w:val="26"/>
                <w:szCs w:val="26"/>
                <w14:textOutline w14:w="4495" w14:cap="flat" w14:cmpd="sng" w14:algn="ctr">
                  <w14:solidFill>
                    <w14:schemeClr w14:val="accent4">
                      <w14:shade w14:val="50000"/>
                      <w14:satMod w14:val="120000"/>
                    </w14:schemeClr>
                  </w14:solidFill>
                  <w14:prstDash w14:val="solid"/>
                  <w14:round/>
                </w14:textOutline>
              </w:rPr>
              <w:t>МЫ ДОБИЛИСЬ:</w:t>
            </w:r>
          </w:p>
        </w:tc>
      </w:tr>
      <w:tr w:rsidR="00392888" w:rsidRPr="00392888" w:rsidTr="00392888">
        <w:trPr>
          <w:trHeight w:val="2413"/>
        </w:trPr>
        <w:tc>
          <w:tcPr>
            <w:tcW w:w="3981" w:type="dxa"/>
            <w:gridSpan w:val="3"/>
          </w:tcPr>
          <w:p w:rsidR="00392888" w:rsidRPr="00392888" w:rsidRDefault="00392888" w:rsidP="00392888">
            <w:pPr>
              <w:rPr>
                <w:rFonts w:ascii="Times New Roman" w:hAnsi="Times New Roman" w:cs="Times New Roman"/>
                <w:sz w:val="24"/>
                <w:szCs w:val="24"/>
              </w:rPr>
            </w:pPr>
            <w:r w:rsidRPr="00392888">
              <w:rPr>
                <w:rFonts w:ascii="Times New Roman" w:hAnsi="Times New Roman" w:cs="Times New Roman"/>
                <w:noProof/>
                <w:sz w:val="24"/>
                <w:szCs w:val="24"/>
                <w:lang w:eastAsia="ru-RU"/>
              </w:rPr>
              <w:drawing>
                <wp:inline distT="0" distB="0" distL="0" distR="0" wp14:anchorId="5CE808EC" wp14:editId="4CAB3899">
                  <wp:extent cx="1911985" cy="15297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49oDh00gAPR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both"/>
              <w:rPr>
                <w:rFonts w:ascii="Times New Roman" w:hAnsi="Times New Roman" w:cs="Times New Roman"/>
                <w:b/>
                <w:bCs/>
                <w:color w:val="000000"/>
                <w:sz w:val="24"/>
                <w:szCs w:val="24"/>
                <w:shd w:val="clear" w:color="auto" w:fill="FFFFFF"/>
              </w:rPr>
            </w:pPr>
            <w:r w:rsidRPr="00392888">
              <w:rPr>
                <w:rFonts w:ascii="Times New Roman" w:hAnsi="Times New Roman" w:cs="Times New Roman"/>
                <w:b/>
                <w:bCs/>
                <w:color w:val="000000"/>
                <w:sz w:val="24"/>
                <w:szCs w:val="24"/>
                <w:shd w:val="clear" w:color="auto" w:fill="FFFFFF"/>
              </w:rPr>
              <w:t>В ХАКАСИИ СОЗДАН РЕСУРСНЫЙ ЦЕНТР НКО</w:t>
            </w:r>
          </w:p>
          <w:p w:rsidR="00392888" w:rsidRPr="00392888" w:rsidRDefault="00392888" w:rsidP="00392888">
            <w:pPr>
              <w:jc w:val="both"/>
              <w:rPr>
                <w:rFonts w:ascii="Times New Roman" w:hAnsi="Times New Roman" w:cs="Times New Roman"/>
                <w:color w:val="000000"/>
                <w:sz w:val="20"/>
                <w:szCs w:val="20"/>
                <w:shd w:val="clear" w:color="auto" w:fill="FFFFFF"/>
              </w:rPr>
            </w:pPr>
            <w:r w:rsidRPr="00392888">
              <w:rPr>
                <w:rFonts w:ascii="Times New Roman" w:hAnsi="Times New Roman" w:cs="Times New Roman"/>
                <w:bCs/>
                <w:color w:val="000000"/>
                <w:sz w:val="24"/>
                <w:szCs w:val="24"/>
                <w:shd w:val="clear" w:color="auto" w:fill="FFFFFF"/>
              </w:rPr>
              <w:t>При Общественной палате Хакасии заработал Ресурсный центр для некоммерческих организаций и обеспечения их профессионального роста.</w:t>
            </w:r>
            <w:r w:rsidRPr="00392888">
              <w:rPr>
                <w:rFonts w:ascii="Times New Roman" w:hAnsi="Times New Roman" w:cs="Times New Roman"/>
                <w:color w:val="000000"/>
                <w:sz w:val="20"/>
                <w:szCs w:val="20"/>
                <w:shd w:val="clear" w:color="auto" w:fill="FFFFFF"/>
              </w:rPr>
              <w:t xml:space="preserve"> </w:t>
            </w:r>
            <w:r w:rsidRPr="00392888">
              <w:rPr>
                <w:rFonts w:ascii="Times New Roman" w:hAnsi="Times New Roman" w:cs="Times New Roman"/>
                <w:color w:val="000000"/>
                <w:sz w:val="24"/>
                <w:szCs w:val="24"/>
                <w:shd w:val="clear" w:color="auto" w:fill="FFFFFF"/>
              </w:rPr>
              <w:t>НКО получают новые знания и стимул для развития, а любой активный гражданин необходимую поддержку для реализации своих социально-полезных идей.</w:t>
            </w:r>
          </w:p>
          <w:p w:rsidR="00392888" w:rsidRPr="00392888" w:rsidRDefault="00392888" w:rsidP="00392888">
            <w:pPr>
              <w:jc w:val="both"/>
              <w:rPr>
                <w:rFonts w:ascii="Times New Roman" w:hAnsi="Times New Roman" w:cs="Times New Roman"/>
                <w:b/>
                <w:sz w:val="24"/>
              </w:rPr>
            </w:pPr>
            <w:r w:rsidRPr="00392888">
              <w:rPr>
                <w:rFonts w:ascii="Times New Roman" w:hAnsi="Times New Roman" w:cs="Times New Roman"/>
                <w:b/>
                <w:sz w:val="24"/>
              </w:rPr>
              <w:t xml:space="preserve">Подробная информация размещена на сайте: </w:t>
            </w:r>
            <w:hyperlink r:id="rId44" w:history="1">
              <w:r w:rsidRPr="00392888">
                <w:rPr>
                  <w:rFonts w:ascii="Times New Roman" w:hAnsi="Times New Roman" w:cs="Times New Roman"/>
                  <w:color w:val="0000FF" w:themeColor="hyperlink"/>
                  <w:u w:val="single"/>
                </w:rPr>
                <w:t>https://oprh.ru/~cSGFB</w:t>
              </w:r>
            </w:hyperlink>
          </w:p>
        </w:tc>
      </w:tr>
      <w:tr w:rsidR="00392888" w:rsidRPr="00392888" w:rsidTr="00392888">
        <w:trPr>
          <w:trHeight w:val="2398"/>
        </w:trPr>
        <w:tc>
          <w:tcPr>
            <w:tcW w:w="3981" w:type="dxa"/>
            <w:gridSpan w:val="3"/>
          </w:tcPr>
          <w:p w:rsidR="00392888" w:rsidRPr="00392888" w:rsidRDefault="00392888" w:rsidP="00392888">
            <w:pPr>
              <w:rPr>
                <w:rFonts w:ascii="Times New Roman" w:hAnsi="Times New Roman" w:cs="Times New Roman"/>
                <w:noProof/>
                <w:sz w:val="24"/>
                <w:szCs w:val="24"/>
                <w:lang w:eastAsia="ru-RU"/>
              </w:rPr>
            </w:pPr>
            <w:r w:rsidRPr="00392888">
              <w:rPr>
                <w:rFonts w:ascii="Times New Roman" w:hAnsi="Times New Roman" w:cs="Times New Roman"/>
                <w:noProof/>
                <w:sz w:val="24"/>
                <w:szCs w:val="24"/>
                <w:lang w:eastAsia="ru-RU"/>
              </w:rPr>
              <w:drawing>
                <wp:inline distT="0" distB="0" distL="0" distR="0" wp14:anchorId="5FA730E1" wp14:editId="2C0B05C6">
                  <wp:extent cx="1911985" cy="15297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online-com-ua-Resize-J9K6CNL0Eck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1985" cy="1529715"/>
                          </a:xfrm>
                          <a:prstGeom prst="rect">
                            <a:avLst/>
                          </a:prstGeom>
                        </pic:spPr>
                      </pic:pic>
                    </a:graphicData>
                  </a:graphic>
                </wp:inline>
              </w:drawing>
            </w:r>
          </w:p>
        </w:tc>
        <w:tc>
          <w:tcPr>
            <w:tcW w:w="6978" w:type="dxa"/>
          </w:tcPr>
          <w:p w:rsidR="00392888" w:rsidRPr="00392888" w:rsidRDefault="00392888" w:rsidP="00392888">
            <w:pPr>
              <w:jc w:val="both"/>
              <w:rPr>
                <w:rFonts w:ascii="Times New Roman" w:hAnsi="Times New Roman" w:cs="Times New Roman"/>
                <w:sz w:val="24"/>
                <w:szCs w:val="24"/>
              </w:rPr>
            </w:pPr>
            <w:r w:rsidRPr="00392888">
              <w:rPr>
                <w:rFonts w:ascii="Times New Roman" w:hAnsi="Times New Roman" w:cs="Times New Roman"/>
                <w:sz w:val="24"/>
                <w:szCs w:val="24"/>
              </w:rPr>
              <w:t>Членами Общественной палаты проводится регулярный мониторинг реализации национальных проектов и государственных программ в Республике Хакасия.</w:t>
            </w:r>
          </w:p>
          <w:p w:rsidR="00392888" w:rsidRPr="00392888" w:rsidRDefault="00392888" w:rsidP="00392888">
            <w:pPr>
              <w:jc w:val="both"/>
              <w:rPr>
                <w:rFonts w:ascii="Times New Roman" w:hAnsi="Times New Roman" w:cs="Times New Roman"/>
                <w:b/>
                <w:sz w:val="24"/>
                <w:szCs w:val="24"/>
              </w:rPr>
            </w:pPr>
            <w:r w:rsidRPr="00392888">
              <w:rPr>
                <w:rFonts w:ascii="Times New Roman" w:hAnsi="Times New Roman" w:cs="Times New Roman"/>
                <w:b/>
                <w:sz w:val="24"/>
                <w:szCs w:val="24"/>
              </w:rPr>
              <w:t>Подробная информация размещена на сайте:</w:t>
            </w:r>
          </w:p>
          <w:p w:rsidR="00392888" w:rsidRPr="00392888" w:rsidRDefault="0079723C" w:rsidP="00392888">
            <w:pPr>
              <w:jc w:val="both"/>
              <w:rPr>
                <w:rFonts w:ascii="Times New Roman" w:hAnsi="Times New Roman" w:cs="Times New Roman"/>
                <w:sz w:val="24"/>
                <w:szCs w:val="24"/>
              </w:rPr>
            </w:pPr>
            <w:hyperlink r:id="rId46" w:history="1">
              <w:r w:rsidR="00392888" w:rsidRPr="00392888">
                <w:rPr>
                  <w:rFonts w:ascii="Times New Roman" w:hAnsi="Times New Roman" w:cs="Times New Roman"/>
                  <w:color w:val="0000FF" w:themeColor="hyperlink"/>
                  <w:sz w:val="24"/>
                  <w:szCs w:val="24"/>
                  <w:u w:val="single"/>
                </w:rPr>
                <w:t>https://oprh.ru/~pytnT</w:t>
              </w:r>
            </w:hyperlink>
          </w:p>
        </w:tc>
      </w:tr>
    </w:tbl>
    <w:p w:rsidR="00392888" w:rsidRDefault="00392888" w:rsidP="00D019DD">
      <w:pPr>
        <w:spacing w:after="0" w:line="240" w:lineRule="auto"/>
        <w:jc w:val="both"/>
        <w:rPr>
          <w:rFonts w:ascii="Times New Roman" w:hAnsi="Times New Roman" w:cs="Times New Roman"/>
          <w:bCs/>
          <w:sz w:val="24"/>
          <w:szCs w:val="24"/>
        </w:rPr>
      </w:pPr>
    </w:p>
    <w:p w:rsidR="00392888" w:rsidRPr="00392888" w:rsidRDefault="00392888" w:rsidP="00EE69CB">
      <w:pPr>
        <w:spacing w:after="0" w:line="240" w:lineRule="auto"/>
        <w:ind w:firstLine="709"/>
        <w:jc w:val="both"/>
        <w:rPr>
          <w:rFonts w:ascii="Times New Roman" w:hAnsi="Times New Roman" w:cs="Times New Roman"/>
          <w:b/>
          <w:bCs/>
          <w:sz w:val="24"/>
          <w:szCs w:val="24"/>
        </w:rPr>
      </w:pPr>
      <w:r w:rsidRPr="00392888">
        <w:rPr>
          <w:rFonts w:ascii="Times New Roman" w:hAnsi="Times New Roman" w:cs="Times New Roman"/>
          <w:b/>
          <w:bCs/>
          <w:sz w:val="24"/>
          <w:szCs w:val="24"/>
        </w:rPr>
        <w:t>Общественные обсуждения</w:t>
      </w:r>
    </w:p>
    <w:p w:rsidR="00D019DD" w:rsidRPr="00D01B7A" w:rsidRDefault="00D019DD" w:rsidP="00D01B7A">
      <w:pPr>
        <w:spacing w:after="0" w:line="240" w:lineRule="auto"/>
        <w:ind w:firstLine="709"/>
        <w:jc w:val="both"/>
        <w:rPr>
          <w:rFonts w:ascii="Times New Roman" w:hAnsi="Times New Roman" w:cs="Times New Roman"/>
          <w:sz w:val="24"/>
          <w:szCs w:val="24"/>
        </w:rPr>
      </w:pPr>
      <w:r w:rsidRPr="00D01B7A">
        <w:rPr>
          <w:rFonts w:ascii="Times New Roman" w:hAnsi="Times New Roman" w:cs="Times New Roman"/>
          <w:sz w:val="24"/>
          <w:szCs w:val="24"/>
        </w:rPr>
        <w:t>В 2021</w:t>
      </w:r>
      <w:r w:rsidR="003B4616" w:rsidRPr="00D01B7A">
        <w:rPr>
          <w:rFonts w:ascii="Times New Roman" w:hAnsi="Times New Roman" w:cs="Times New Roman"/>
          <w:sz w:val="24"/>
          <w:szCs w:val="24"/>
        </w:rPr>
        <w:t xml:space="preserve"> году палата провела ряд важных для республики общес</w:t>
      </w:r>
      <w:r w:rsidRPr="00D01B7A">
        <w:rPr>
          <w:rFonts w:ascii="Times New Roman" w:hAnsi="Times New Roman" w:cs="Times New Roman"/>
          <w:sz w:val="24"/>
          <w:szCs w:val="24"/>
        </w:rPr>
        <w:t>твенных обсуждений и слушаний</w:t>
      </w:r>
      <w:r w:rsidR="00D01B7A">
        <w:rPr>
          <w:rFonts w:ascii="Times New Roman" w:hAnsi="Times New Roman" w:cs="Times New Roman"/>
          <w:sz w:val="24"/>
          <w:szCs w:val="24"/>
        </w:rPr>
        <w:t>, а</w:t>
      </w:r>
      <w:r w:rsidRPr="00D01B7A">
        <w:rPr>
          <w:rFonts w:ascii="Times New Roman" w:hAnsi="Times New Roman" w:cs="Times New Roman"/>
          <w:sz w:val="24"/>
          <w:szCs w:val="24"/>
        </w:rPr>
        <w:t xml:space="preserve"> именно</w:t>
      </w:r>
    </w:p>
    <w:p w:rsidR="00392888" w:rsidRPr="00D01B7A" w:rsidRDefault="00D019DD" w:rsidP="00D019DD">
      <w:pPr>
        <w:pStyle w:val="a3"/>
        <w:numPr>
          <w:ilvl w:val="0"/>
          <w:numId w:val="39"/>
        </w:numPr>
        <w:spacing w:after="0" w:line="240" w:lineRule="auto"/>
        <w:ind w:left="0" w:firstLine="0"/>
        <w:jc w:val="both"/>
        <w:rPr>
          <w:rFonts w:ascii="Times New Roman" w:hAnsi="Times New Roman" w:cs="Times New Roman"/>
          <w:sz w:val="24"/>
          <w:szCs w:val="24"/>
        </w:rPr>
      </w:pPr>
      <w:r w:rsidRPr="00D01B7A">
        <w:rPr>
          <w:rFonts w:ascii="Times New Roman" w:hAnsi="Times New Roman" w:cs="Times New Roman"/>
          <w:sz w:val="24"/>
          <w:szCs w:val="24"/>
        </w:rPr>
        <w:t>по федеральным законопроектам № 17358-8 «О внесении изменений в статью 107 Воздушного кодекса Российской Федерации и Федеральный закон «Устав железнодорожного транспорта Российской Федерации и № 17357-8 «О внесении изменений в Федеральный закон «О санитарно- эпидемиологическом благополучии населения»</w:t>
      </w:r>
    </w:p>
    <w:p w:rsidR="00D019DD" w:rsidRPr="00D01B7A" w:rsidRDefault="00D019DD" w:rsidP="00D019DD">
      <w:pPr>
        <w:pStyle w:val="a3"/>
        <w:numPr>
          <w:ilvl w:val="0"/>
          <w:numId w:val="39"/>
        </w:numPr>
        <w:spacing w:after="0" w:line="240" w:lineRule="auto"/>
        <w:ind w:left="0" w:firstLine="0"/>
        <w:jc w:val="both"/>
        <w:rPr>
          <w:rFonts w:ascii="Times New Roman" w:hAnsi="Times New Roman" w:cs="Times New Roman"/>
          <w:sz w:val="24"/>
          <w:szCs w:val="24"/>
        </w:rPr>
      </w:pPr>
      <w:r w:rsidRPr="00D01B7A">
        <w:rPr>
          <w:rFonts w:ascii="Times New Roman" w:hAnsi="Times New Roman" w:cs="Times New Roman"/>
          <w:sz w:val="24"/>
          <w:szCs w:val="24"/>
        </w:rPr>
        <w:t>проекта федерального закона «О внесении изменений в Федеральный закон «Об общих принципах организации местного самоуправления в Российской Федерации»;</w:t>
      </w:r>
    </w:p>
    <w:p w:rsidR="00EE69CB" w:rsidRPr="00EE69CB" w:rsidRDefault="00D019DD" w:rsidP="00EE69CB">
      <w:pPr>
        <w:pStyle w:val="a3"/>
        <w:numPr>
          <w:ilvl w:val="0"/>
          <w:numId w:val="39"/>
        </w:numPr>
        <w:spacing w:after="0" w:line="240" w:lineRule="auto"/>
        <w:ind w:hanging="720"/>
        <w:jc w:val="both"/>
        <w:rPr>
          <w:rFonts w:ascii="Times New Roman" w:hAnsi="Times New Roman" w:cs="Times New Roman"/>
          <w:sz w:val="24"/>
          <w:szCs w:val="24"/>
        </w:rPr>
      </w:pPr>
      <w:r w:rsidRPr="00D01B7A">
        <w:rPr>
          <w:rFonts w:ascii="Times New Roman" w:hAnsi="Times New Roman" w:cs="Times New Roman"/>
          <w:sz w:val="24"/>
          <w:szCs w:val="24"/>
        </w:rPr>
        <w:t>по экологическим аспектам добычи россыпного золота</w:t>
      </w:r>
      <w:r w:rsidR="00D01B7A">
        <w:rPr>
          <w:rFonts w:ascii="Times New Roman" w:hAnsi="Times New Roman" w:cs="Times New Roman"/>
          <w:sz w:val="24"/>
          <w:szCs w:val="24"/>
        </w:rPr>
        <w:t xml:space="preserve"> в Республике Хакасия</w:t>
      </w:r>
      <w:r w:rsidRPr="00D01B7A">
        <w:rPr>
          <w:rFonts w:ascii="Times New Roman" w:hAnsi="Times New Roman" w:cs="Times New Roman"/>
          <w:sz w:val="24"/>
          <w:szCs w:val="24"/>
        </w:rPr>
        <w:t>.</w:t>
      </w:r>
    </w:p>
    <w:p w:rsidR="00EE69CB" w:rsidRPr="00EE69CB" w:rsidRDefault="00392888" w:rsidP="00EE69CB">
      <w:pPr>
        <w:pStyle w:val="a3"/>
        <w:spacing w:after="0" w:line="240" w:lineRule="auto"/>
        <w:ind w:left="0" w:firstLine="709"/>
        <w:jc w:val="both"/>
        <w:rPr>
          <w:rFonts w:ascii="Times New Roman" w:hAnsi="Times New Roman" w:cs="Times New Roman"/>
          <w:b/>
          <w:sz w:val="24"/>
          <w:szCs w:val="24"/>
        </w:rPr>
      </w:pPr>
      <w:r w:rsidRPr="00392888">
        <w:rPr>
          <w:rFonts w:ascii="Times New Roman" w:hAnsi="Times New Roman" w:cs="Times New Roman"/>
          <w:b/>
          <w:sz w:val="24"/>
          <w:szCs w:val="24"/>
        </w:rPr>
        <w:lastRenderedPageBreak/>
        <w:t>Национальные проекты</w:t>
      </w:r>
    </w:p>
    <w:p w:rsidR="00A24264" w:rsidRPr="00A24264" w:rsidRDefault="00A24264" w:rsidP="00A24264">
      <w:pPr>
        <w:pStyle w:val="a3"/>
        <w:shd w:val="clear" w:color="auto" w:fill="FFFFFF"/>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послании Ф</w:t>
      </w:r>
      <w:r w:rsidRPr="006C7599">
        <w:rPr>
          <w:rFonts w:ascii="Times New Roman" w:eastAsia="Times New Roman" w:hAnsi="Times New Roman" w:cs="Times New Roman"/>
          <w:sz w:val="24"/>
          <w:szCs w:val="24"/>
          <w:lang w:eastAsia="ru-RU"/>
        </w:rPr>
        <w:t>едеральном</w:t>
      </w:r>
      <w:r>
        <w:rPr>
          <w:rFonts w:ascii="Times New Roman" w:eastAsia="Times New Roman" w:hAnsi="Times New Roman" w:cs="Times New Roman"/>
          <w:sz w:val="24"/>
          <w:szCs w:val="24"/>
          <w:lang w:eastAsia="ru-RU"/>
        </w:rPr>
        <w:t>у Собранию 21 апреля 2021 года П</w:t>
      </w:r>
      <w:r w:rsidRPr="006C7599">
        <w:rPr>
          <w:rFonts w:ascii="Times New Roman" w:eastAsia="Times New Roman" w:hAnsi="Times New Roman" w:cs="Times New Roman"/>
          <w:sz w:val="24"/>
          <w:szCs w:val="24"/>
          <w:lang w:eastAsia="ru-RU"/>
        </w:rPr>
        <w:t>рези</w:t>
      </w:r>
      <w:r>
        <w:rPr>
          <w:rFonts w:ascii="Times New Roman" w:eastAsia="Times New Roman" w:hAnsi="Times New Roman" w:cs="Times New Roman"/>
          <w:sz w:val="24"/>
          <w:szCs w:val="24"/>
          <w:lang w:eastAsia="ru-RU"/>
        </w:rPr>
        <w:t>дент Российской Ф</w:t>
      </w:r>
      <w:r w:rsidRPr="006C7599">
        <w:rPr>
          <w:rFonts w:ascii="Times New Roman" w:eastAsia="Times New Roman" w:hAnsi="Times New Roman" w:cs="Times New Roman"/>
          <w:sz w:val="24"/>
          <w:szCs w:val="24"/>
          <w:lang w:eastAsia="ru-RU"/>
        </w:rPr>
        <w:t>едерации были даны поручения в сфере демографии, по поддержке семьи, по борьбе с бедностью и повышению доходов граждан, по созданию рабочих мест и улучшению предпринимательской сред</w:t>
      </w:r>
      <w:r>
        <w:rPr>
          <w:rFonts w:ascii="Times New Roman" w:eastAsia="Times New Roman" w:hAnsi="Times New Roman" w:cs="Times New Roman"/>
          <w:sz w:val="24"/>
          <w:szCs w:val="24"/>
          <w:lang w:eastAsia="ru-RU"/>
        </w:rPr>
        <w:t>ы, по новому качеству государственного управления</w:t>
      </w:r>
      <w:r w:rsidRPr="006C7599">
        <w:rPr>
          <w:rFonts w:ascii="Times New Roman" w:eastAsia="Times New Roman" w:hAnsi="Times New Roman" w:cs="Times New Roman"/>
          <w:sz w:val="24"/>
          <w:szCs w:val="24"/>
          <w:lang w:eastAsia="ru-RU"/>
        </w:rPr>
        <w:t>. Отмечая общественную в</w:t>
      </w:r>
      <w:r>
        <w:rPr>
          <w:rFonts w:ascii="Times New Roman" w:eastAsia="Times New Roman" w:hAnsi="Times New Roman" w:cs="Times New Roman"/>
          <w:sz w:val="24"/>
          <w:szCs w:val="24"/>
          <w:lang w:eastAsia="ru-RU"/>
        </w:rPr>
        <w:t>ажность и своевременность дан</w:t>
      </w:r>
      <w:r w:rsidRPr="006C7599">
        <w:rPr>
          <w:rFonts w:ascii="Times New Roman" w:eastAsia="Times New Roman" w:hAnsi="Times New Roman" w:cs="Times New Roman"/>
          <w:sz w:val="24"/>
          <w:szCs w:val="24"/>
          <w:lang w:eastAsia="ru-RU"/>
        </w:rPr>
        <w:t>ных поручений, Общественная палата, активно включилась в решение вопросов, на кот</w:t>
      </w:r>
      <w:r>
        <w:rPr>
          <w:rFonts w:ascii="Times New Roman" w:eastAsia="Times New Roman" w:hAnsi="Times New Roman" w:cs="Times New Roman"/>
          <w:sz w:val="24"/>
          <w:szCs w:val="24"/>
          <w:lang w:eastAsia="ru-RU"/>
        </w:rPr>
        <w:t>о</w:t>
      </w:r>
      <w:r w:rsidRPr="006C7599">
        <w:rPr>
          <w:rFonts w:ascii="Times New Roman" w:eastAsia="Times New Roman" w:hAnsi="Times New Roman" w:cs="Times New Roman"/>
          <w:sz w:val="24"/>
          <w:szCs w:val="24"/>
          <w:lang w:eastAsia="ru-RU"/>
        </w:rPr>
        <w:t>рые обратил внимание Президент России, в том числе и как участник исполнен</w:t>
      </w:r>
      <w:r>
        <w:rPr>
          <w:rFonts w:ascii="Times New Roman" w:eastAsia="Times New Roman" w:hAnsi="Times New Roman" w:cs="Times New Roman"/>
          <w:sz w:val="24"/>
          <w:szCs w:val="24"/>
          <w:lang w:eastAsia="ru-RU"/>
        </w:rPr>
        <w:t>ия поручений Главы государства. С 2019</w:t>
      </w:r>
      <w:r w:rsidRPr="006C7599">
        <w:rPr>
          <w:rFonts w:ascii="Times New Roman" w:eastAsia="Times New Roman" w:hAnsi="Times New Roman" w:cs="Times New Roman"/>
          <w:sz w:val="24"/>
          <w:szCs w:val="24"/>
          <w:lang w:eastAsia="ru-RU"/>
        </w:rPr>
        <w:t xml:space="preserve"> года </w:t>
      </w:r>
      <w:r>
        <w:rPr>
          <w:rFonts w:ascii="Times New Roman" w:eastAsia="Times New Roman" w:hAnsi="Times New Roman" w:cs="Times New Roman"/>
          <w:sz w:val="24"/>
          <w:szCs w:val="24"/>
          <w:lang w:eastAsia="ru-RU"/>
        </w:rPr>
        <w:t>Общественная палата</w:t>
      </w:r>
      <w:r w:rsidRPr="006C7599">
        <w:rPr>
          <w:rFonts w:ascii="Times New Roman" w:eastAsia="Times New Roman" w:hAnsi="Times New Roman" w:cs="Times New Roman"/>
          <w:sz w:val="24"/>
          <w:szCs w:val="24"/>
          <w:lang w:eastAsia="ru-RU"/>
        </w:rPr>
        <w:t xml:space="preserve"> на регулярной основе осуществляет сбор, анализ</w:t>
      </w:r>
      <w:r>
        <w:rPr>
          <w:rFonts w:ascii="Times New Roman" w:eastAsia="Times New Roman" w:hAnsi="Times New Roman" w:cs="Times New Roman"/>
          <w:sz w:val="24"/>
          <w:szCs w:val="24"/>
          <w:lang w:eastAsia="ru-RU"/>
        </w:rPr>
        <w:t xml:space="preserve"> и проработку гражданских ини</w:t>
      </w:r>
      <w:r w:rsidRPr="006C7599">
        <w:rPr>
          <w:rFonts w:ascii="Times New Roman" w:eastAsia="Times New Roman" w:hAnsi="Times New Roman" w:cs="Times New Roman"/>
          <w:sz w:val="24"/>
          <w:szCs w:val="24"/>
          <w:lang w:eastAsia="ru-RU"/>
        </w:rPr>
        <w:t>циатив в сфере социально-экономи</w:t>
      </w:r>
      <w:r>
        <w:rPr>
          <w:rFonts w:ascii="Times New Roman" w:eastAsia="Times New Roman" w:hAnsi="Times New Roman" w:cs="Times New Roman"/>
          <w:sz w:val="24"/>
          <w:szCs w:val="24"/>
          <w:lang w:eastAsia="ru-RU"/>
        </w:rPr>
        <w:t>ческого развития Хакасии</w:t>
      </w:r>
      <w:r w:rsidRPr="006C7599">
        <w:rPr>
          <w:rFonts w:ascii="Times New Roman" w:eastAsia="Times New Roman" w:hAnsi="Times New Roman" w:cs="Times New Roman"/>
          <w:sz w:val="24"/>
          <w:szCs w:val="24"/>
          <w:lang w:eastAsia="ru-RU"/>
        </w:rPr>
        <w:t>, а также общественн</w:t>
      </w:r>
      <w:r>
        <w:rPr>
          <w:rFonts w:ascii="Times New Roman" w:eastAsia="Times New Roman" w:hAnsi="Times New Roman" w:cs="Times New Roman"/>
          <w:sz w:val="24"/>
          <w:szCs w:val="24"/>
          <w:lang w:eastAsia="ru-RU"/>
        </w:rPr>
        <w:t>ый мониторинг и контроль дости</w:t>
      </w:r>
      <w:r w:rsidRPr="006C7599">
        <w:rPr>
          <w:rFonts w:ascii="Times New Roman" w:eastAsia="Times New Roman" w:hAnsi="Times New Roman" w:cs="Times New Roman"/>
          <w:sz w:val="24"/>
          <w:szCs w:val="24"/>
          <w:lang w:eastAsia="ru-RU"/>
        </w:rPr>
        <w:t>жения национальных целей и реализации национальных проектов. На всех за</w:t>
      </w:r>
      <w:r>
        <w:rPr>
          <w:rFonts w:ascii="Times New Roman" w:eastAsia="Times New Roman" w:hAnsi="Times New Roman" w:cs="Times New Roman"/>
          <w:sz w:val="24"/>
          <w:szCs w:val="24"/>
          <w:lang w:eastAsia="ru-RU"/>
        </w:rPr>
        <w:t>седаниях с развернутыми докла</w:t>
      </w:r>
      <w:r w:rsidRPr="006C7599">
        <w:rPr>
          <w:rFonts w:ascii="Times New Roman" w:eastAsia="Times New Roman" w:hAnsi="Times New Roman" w:cs="Times New Roman"/>
          <w:sz w:val="24"/>
          <w:szCs w:val="24"/>
          <w:lang w:eastAsia="ru-RU"/>
        </w:rPr>
        <w:t>дами выступили аудиторы Сче</w:t>
      </w:r>
      <w:r>
        <w:rPr>
          <w:rFonts w:ascii="Times New Roman" w:eastAsia="Times New Roman" w:hAnsi="Times New Roman" w:cs="Times New Roman"/>
          <w:sz w:val="24"/>
          <w:szCs w:val="24"/>
          <w:lang w:eastAsia="ru-RU"/>
        </w:rPr>
        <w:t>тной палаты Республики Хакасия</w:t>
      </w:r>
      <w:r w:rsidRPr="006C7599">
        <w:rPr>
          <w:rFonts w:ascii="Times New Roman" w:eastAsia="Times New Roman" w:hAnsi="Times New Roman" w:cs="Times New Roman"/>
          <w:sz w:val="24"/>
          <w:szCs w:val="24"/>
          <w:lang w:eastAsia="ru-RU"/>
        </w:rPr>
        <w:t xml:space="preserve">, представители </w:t>
      </w:r>
      <w:r>
        <w:rPr>
          <w:rFonts w:ascii="Times New Roman" w:eastAsia="Times New Roman" w:hAnsi="Times New Roman" w:cs="Times New Roman"/>
          <w:sz w:val="24"/>
          <w:szCs w:val="24"/>
          <w:lang w:eastAsia="ru-RU"/>
        </w:rPr>
        <w:t>муниципальных</w:t>
      </w:r>
      <w:r w:rsidRPr="006C7599">
        <w:rPr>
          <w:rFonts w:ascii="Times New Roman" w:eastAsia="Times New Roman" w:hAnsi="Times New Roman" w:cs="Times New Roman"/>
          <w:sz w:val="24"/>
          <w:szCs w:val="24"/>
          <w:lang w:eastAsia="ru-RU"/>
        </w:rPr>
        <w:t xml:space="preserve"> общественных палат, общественных организаций, экспертного и научного сообщества; </w:t>
      </w:r>
      <w:r>
        <w:rPr>
          <w:rFonts w:ascii="Times New Roman" w:eastAsia="Times New Roman" w:hAnsi="Times New Roman" w:cs="Times New Roman"/>
          <w:sz w:val="24"/>
          <w:szCs w:val="24"/>
          <w:lang w:eastAsia="ru-RU"/>
        </w:rPr>
        <w:t>представители органов</w:t>
      </w:r>
      <w:r w:rsidRPr="006C7599">
        <w:rPr>
          <w:rFonts w:ascii="Times New Roman" w:eastAsia="Times New Roman" w:hAnsi="Times New Roman" w:cs="Times New Roman"/>
          <w:sz w:val="24"/>
          <w:szCs w:val="24"/>
          <w:lang w:eastAsia="ru-RU"/>
        </w:rPr>
        <w:t xml:space="preserve"> исполнительной власти.</w:t>
      </w:r>
    </w:p>
    <w:p w:rsidR="003B4616" w:rsidRPr="003605C2" w:rsidRDefault="003B4616" w:rsidP="00AC41D4">
      <w:pPr>
        <w:spacing w:after="0" w:line="240" w:lineRule="auto"/>
        <w:ind w:firstLine="709"/>
        <w:jc w:val="both"/>
        <w:rPr>
          <w:rFonts w:ascii="Times New Roman" w:hAnsi="Times New Roman" w:cs="Times New Roman"/>
          <w:sz w:val="24"/>
          <w:szCs w:val="24"/>
        </w:rPr>
      </w:pPr>
      <w:r w:rsidRPr="003605C2">
        <w:rPr>
          <w:rFonts w:ascii="Times New Roman" w:hAnsi="Times New Roman" w:cs="Times New Roman"/>
          <w:sz w:val="24"/>
          <w:szCs w:val="24"/>
        </w:rPr>
        <w:t>Члены Общественной палаты посещали строящиеся объекты, отрабатывали вопросы участия НКО в реал</w:t>
      </w:r>
      <w:r w:rsidR="00302BD6" w:rsidRPr="003605C2">
        <w:rPr>
          <w:rFonts w:ascii="Times New Roman" w:hAnsi="Times New Roman" w:cs="Times New Roman"/>
          <w:sz w:val="24"/>
          <w:szCs w:val="24"/>
        </w:rPr>
        <w:t>изации нацпроектов. В ходе</w:t>
      </w:r>
      <w:r w:rsidRPr="003605C2">
        <w:rPr>
          <w:rFonts w:ascii="Times New Roman" w:hAnsi="Times New Roman" w:cs="Times New Roman"/>
          <w:sz w:val="24"/>
          <w:szCs w:val="24"/>
        </w:rPr>
        <w:t xml:space="preserve"> работы были высвечены характерные проблемы: кадры на муниципальном уровне, удалённость территорий, нехватка рабочей силы по крайней мере в этом году, поздние торги, которые не позволяют закончить работы в срок, недобросовестность отдельных подрядчиков. </w:t>
      </w:r>
    </w:p>
    <w:p w:rsidR="000729B4" w:rsidRDefault="00A24264" w:rsidP="00EE69CB">
      <w:pPr>
        <w:spacing w:after="0" w:line="240" w:lineRule="auto"/>
        <w:ind w:firstLine="709"/>
        <w:jc w:val="both"/>
        <w:rPr>
          <w:rFonts w:ascii="Times New Roman" w:hAnsi="Times New Roman" w:cs="Times New Roman"/>
          <w:sz w:val="24"/>
          <w:szCs w:val="24"/>
        </w:rPr>
      </w:pPr>
      <w:r w:rsidRPr="00A24264">
        <w:rPr>
          <w:rFonts w:ascii="Times New Roman" w:hAnsi="Times New Roman" w:cs="Times New Roman"/>
          <w:sz w:val="24"/>
          <w:szCs w:val="24"/>
        </w:rPr>
        <w:t xml:space="preserve">Результатом работы </w:t>
      </w:r>
      <w:r>
        <w:rPr>
          <w:rFonts w:ascii="Times New Roman" w:hAnsi="Times New Roman" w:cs="Times New Roman"/>
          <w:sz w:val="24"/>
          <w:szCs w:val="24"/>
        </w:rPr>
        <w:t>стали решения, содер</w:t>
      </w:r>
      <w:r w:rsidRPr="00A24264">
        <w:rPr>
          <w:rFonts w:ascii="Times New Roman" w:hAnsi="Times New Roman" w:cs="Times New Roman"/>
          <w:sz w:val="24"/>
          <w:szCs w:val="24"/>
        </w:rPr>
        <w:t xml:space="preserve">жащие конкретные предложения по новым механизмам достижения национальных целей и корректировке национальных проектов «Экология», «Здравоохранение», «Образование», «Наука», «Производительность труда и </w:t>
      </w:r>
      <w:r>
        <w:rPr>
          <w:rFonts w:ascii="Times New Roman" w:hAnsi="Times New Roman" w:cs="Times New Roman"/>
          <w:sz w:val="24"/>
          <w:szCs w:val="24"/>
        </w:rPr>
        <w:t>поддержка занятости», «Безопас</w:t>
      </w:r>
      <w:r w:rsidRPr="00A24264">
        <w:rPr>
          <w:rFonts w:ascii="Times New Roman" w:hAnsi="Times New Roman" w:cs="Times New Roman"/>
          <w:sz w:val="24"/>
          <w:szCs w:val="24"/>
        </w:rPr>
        <w:t xml:space="preserve">ные и качественные автомобильные дороги», «Демография», направленные на улучшение качества жизни граждан. Все предложения </w:t>
      </w:r>
      <w:r>
        <w:rPr>
          <w:rFonts w:ascii="Times New Roman" w:hAnsi="Times New Roman" w:cs="Times New Roman"/>
          <w:sz w:val="24"/>
          <w:szCs w:val="24"/>
        </w:rPr>
        <w:t>были рассмотрены и изу</w:t>
      </w:r>
      <w:r w:rsidRPr="00A24264">
        <w:rPr>
          <w:rFonts w:ascii="Times New Roman" w:hAnsi="Times New Roman" w:cs="Times New Roman"/>
          <w:sz w:val="24"/>
          <w:szCs w:val="24"/>
        </w:rPr>
        <w:t>че</w:t>
      </w:r>
      <w:r>
        <w:rPr>
          <w:rFonts w:ascii="Times New Roman" w:hAnsi="Times New Roman" w:cs="Times New Roman"/>
          <w:sz w:val="24"/>
          <w:szCs w:val="24"/>
        </w:rPr>
        <w:t>ны органами государственной власти, направлены в Общественную палату Российской Федерации.</w:t>
      </w:r>
      <w:r w:rsidRPr="00A24264">
        <w:rPr>
          <w:rFonts w:ascii="Times New Roman" w:hAnsi="Times New Roman" w:cs="Times New Roman"/>
          <w:sz w:val="24"/>
          <w:szCs w:val="24"/>
        </w:rPr>
        <w:t xml:space="preserve"> </w:t>
      </w:r>
    </w:p>
    <w:p w:rsidR="00712BEF" w:rsidRDefault="00712BEF" w:rsidP="00EE69CB">
      <w:pPr>
        <w:spacing w:after="0" w:line="240" w:lineRule="auto"/>
        <w:ind w:firstLine="709"/>
        <w:jc w:val="both"/>
        <w:rPr>
          <w:rFonts w:ascii="Times New Roman" w:hAnsi="Times New Roman" w:cs="Times New Roman"/>
          <w:sz w:val="24"/>
          <w:szCs w:val="24"/>
        </w:rPr>
      </w:pPr>
    </w:p>
    <w:p w:rsidR="000729B4" w:rsidRPr="00EE69CB" w:rsidRDefault="000729B4" w:rsidP="00EE69C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Всероссийская перепись населения</w:t>
      </w:r>
    </w:p>
    <w:p w:rsidR="000729B4" w:rsidRDefault="00EE69CB" w:rsidP="00AC41D4">
      <w:pPr>
        <w:spacing w:after="0" w:line="240" w:lineRule="auto"/>
        <w:ind w:firstLine="709"/>
        <w:jc w:val="both"/>
        <w:rPr>
          <w:rFonts w:ascii="Times New Roman" w:hAnsi="Times New Roman" w:cs="Times New Roman"/>
          <w:sz w:val="24"/>
          <w:szCs w:val="24"/>
        </w:rPr>
      </w:pPr>
      <w:r w:rsidRPr="00A24264">
        <w:rPr>
          <w:rFonts w:ascii="Times New Roman" w:hAnsi="Times New Roman" w:cs="Times New Roman"/>
          <w:sz w:val="24"/>
          <w:szCs w:val="24"/>
        </w:rPr>
        <w:t>15 октября — 14 ноября 2021 года прошла всероссийская перепись населения. она стала 12-й по счету и первой в истории страны цифровой переписью с использованием электронных носителей и</w:t>
      </w:r>
      <w:r>
        <w:rPr>
          <w:rFonts w:ascii="Times New Roman" w:hAnsi="Times New Roman" w:cs="Times New Roman"/>
          <w:sz w:val="24"/>
          <w:szCs w:val="24"/>
        </w:rPr>
        <w:t xml:space="preserve"> </w:t>
      </w:r>
      <w:r w:rsidR="0079723C">
        <w:rPr>
          <w:rFonts w:ascii="Times New Roman" w:hAnsi="Times New Roman" w:cs="Times New Roman"/>
          <w:sz w:val="24"/>
          <w:szCs w:val="24"/>
        </w:rPr>
        <w:t xml:space="preserve">портала </w:t>
      </w:r>
      <w:proofErr w:type="spellStart"/>
      <w:r w:rsidR="0079723C">
        <w:rPr>
          <w:rFonts w:ascii="Times New Roman" w:hAnsi="Times New Roman" w:cs="Times New Roman"/>
          <w:sz w:val="24"/>
          <w:szCs w:val="24"/>
        </w:rPr>
        <w:t>Г</w:t>
      </w:r>
      <w:r w:rsidRPr="00A24264">
        <w:rPr>
          <w:rFonts w:ascii="Times New Roman" w:hAnsi="Times New Roman" w:cs="Times New Roman"/>
          <w:sz w:val="24"/>
          <w:szCs w:val="24"/>
        </w:rPr>
        <w:t>осуслуг</w:t>
      </w:r>
      <w:proofErr w:type="spellEnd"/>
      <w:r w:rsidRPr="00A24264">
        <w:rPr>
          <w:rFonts w:ascii="Times New Roman" w:hAnsi="Times New Roman" w:cs="Times New Roman"/>
          <w:sz w:val="24"/>
          <w:szCs w:val="24"/>
        </w:rPr>
        <w:t xml:space="preserve">. </w:t>
      </w:r>
    </w:p>
    <w:p w:rsidR="000729B4" w:rsidRDefault="00A24264" w:rsidP="00AC41D4">
      <w:pPr>
        <w:spacing w:after="0" w:line="240" w:lineRule="auto"/>
        <w:ind w:firstLine="709"/>
        <w:jc w:val="both"/>
        <w:rPr>
          <w:rFonts w:ascii="Times New Roman" w:hAnsi="Times New Roman" w:cs="Times New Roman"/>
          <w:sz w:val="24"/>
          <w:szCs w:val="24"/>
        </w:rPr>
      </w:pPr>
      <w:r w:rsidRPr="00A24264">
        <w:rPr>
          <w:rFonts w:ascii="Times New Roman" w:hAnsi="Times New Roman" w:cs="Times New Roman"/>
          <w:sz w:val="24"/>
          <w:szCs w:val="24"/>
        </w:rPr>
        <w:t>Уникальной особенностью Всероссийской переписи населения в 2021 году стала возможность заполнения анкеты на десяти языках, включая английский, китайский, тувинский, якутский. Был</w:t>
      </w:r>
      <w:r w:rsidR="00EE69CB">
        <w:rPr>
          <w:rFonts w:ascii="Times New Roman" w:hAnsi="Times New Roman" w:cs="Times New Roman"/>
          <w:sz w:val="24"/>
          <w:szCs w:val="24"/>
        </w:rPr>
        <w:t>а</w:t>
      </w:r>
      <w:r w:rsidRPr="00A24264">
        <w:rPr>
          <w:rFonts w:ascii="Times New Roman" w:hAnsi="Times New Roman" w:cs="Times New Roman"/>
          <w:sz w:val="24"/>
          <w:szCs w:val="24"/>
        </w:rPr>
        <w:t xml:space="preserve"> возможность выбора нескольких ответов на вопросы о национальной принадлежности и родном языке. В</w:t>
      </w:r>
      <w:r w:rsidR="00EE69CB">
        <w:rPr>
          <w:rFonts w:ascii="Times New Roman" w:hAnsi="Times New Roman" w:cs="Times New Roman"/>
          <w:sz w:val="24"/>
          <w:szCs w:val="24"/>
        </w:rPr>
        <w:t xml:space="preserve"> </w:t>
      </w:r>
      <w:r w:rsidRPr="00A24264">
        <w:rPr>
          <w:rFonts w:ascii="Times New Roman" w:hAnsi="Times New Roman" w:cs="Times New Roman"/>
          <w:sz w:val="24"/>
          <w:szCs w:val="24"/>
        </w:rPr>
        <w:t>целях поддержки меро</w:t>
      </w:r>
      <w:r w:rsidR="000729B4">
        <w:rPr>
          <w:rFonts w:ascii="Times New Roman" w:hAnsi="Times New Roman" w:cs="Times New Roman"/>
          <w:sz w:val="24"/>
          <w:szCs w:val="24"/>
        </w:rPr>
        <w:t>приятия и обеспечения максималь</w:t>
      </w:r>
      <w:r w:rsidRPr="00A24264">
        <w:rPr>
          <w:rFonts w:ascii="Times New Roman" w:hAnsi="Times New Roman" w:cs="Times New Roman"/>
          <w:sz w:val="24"/>
          <w:szCs w:val="24"/>
        </w:rPr>
        <w:t>ного участия в нем граждан России Общественной палатой была проведена активная разъяснительная работа. Общественная палата подчеркивает о</w:t>
      </w:r>
      <w:r w:rsidR="000729B4">
        <w:rPr>
          <w:rFonts w:ascii="Times New Roman" w:hAnsi="Times New Roman" w:cs="Times New Roman"/>
          <w:sz w:val="24"/>
          <w:szCs w:val="24"/>
        </w:rPr>
        <w:t>собую роль, кото</w:t>
      </w:r>
      <w:r w:rsidRPr="00A24264">
        <w:rPr>
          <w:rFonts w:ascii="Times New Roman" w:hAnsi="Times New Roman" w:cs="Times New Roman"/>
          <w:sz w:val="24"/>
          <w:szCs w:val="24"/>
        </w:rPr>
        <w:t>рую сыграли СМИ и институты гражданского общества, способствовавшие</w:t>
      </w:r>
      <w:r w:rsidR="000729B4">
        <w:rPr>
          <w:rFonts w:ascii="Times New Roman" w:hAnsi="Times New Roman" w:cs="Times New Roman"/>
          <w:sz w:val="24"/>
          <w:szCs w:val="24"/>
        </w:rPr>
        <w:t xml:space="preserve"> широкому информированию населе</w:t>
      </w:r>
      <w:r w:rsidRPr="00A24264">
        <w:rPr>
          <w:rFonts w:ascii="Times New Roman" w:hAnsi="Times New Roman" w:cs="Times New Roman"/>
          <w:sz w:val="24"/>
          <w:szCs w:val="24"/>
        </w:rPr>
        <w:t>ния по вопросам популяризации переписи среди молодежи, инновационных цифровы</w:t>
      </w:r>
      <w:r w:rsidR="000729B4">
        <w:rPr>
          <w:rFonts w:ascii="Times New Roman" w:hAnsi="Times New Roman" w:cs="Times New Roman"/>
          <w:sz w:val="24"/>
          <w:szCs w:val="24"/>
        </w:rPr>
        <w:t>х способов ее проведения, позво</w:t>
      </w:r>
      <w:r w:rsidRPr="00A24264">
        <w:rPr>
          <w:rFonts w:ascii="Times New Roman" w:hAnsi="Times New Roman" w:cs="Times New Roman"/>
          <w:sz w:val="24"/>
          <w:szCs w:val="24"/>
        </w:rPr>
        <w:t>ливших значительно сократить количество потенциально опасных контактов в</w:t>
      </w:r>
      <w:r w:rsidR="000729B4">
        <w:rPr>
          <w:rFonts w:ascii="Times New Roman" w:hAnsi="Times New Roman" w:cs="Times New Roman"/>
          <w:sz w:val="24"/>
          <w:szCs w:val="24"/>
        </w:rPr>
        <w:t xml:space="preserve"> период </w:t>
      </w:r>
      <w:proofErr w:type="spellStart"/>
      <w:r w:rsidR="000729B4">
        <w:rPr>
          <w:rFonts w:ascii="Times New Roman" w:hAnsi="Times New Roman" w:cs="Times New Roman"/>
          <w:sz w:val="24"/>
          <w:szCs w:val="24"/>
        </w:rPr>
        <w:t>коронавирусных</w:t>
      </w:r>
      <w:proofErr w:type="spellEnd"/>
      <w:r w:rsidR="000729B4">
        <w:rPr>
          <w:rFonts w:ascii="Times New Roman" w:hAnsi="Times New Roman" w:cs="Times New Roman"/>
          <w:sz w:val="24"/>
          <w:szCs w:val="24"/>
        </w:rPr>
        <w:t xml:space="preserve"> ограниче</w:t>
      </w:r>
      <w:r w:rsidRPr="00A24264">
        <w:rPr>
          <w:rFonts w:ascii="Times New Roman" w:hAnsi="Times New Roman" w:cs="Times New Roman"/>
          <w:sz w:val="24"/>
          <w:szCs w:val="24"/>
        </w:rPr>
        <w:t>ний, и о принципах соблюдения прав человека и гражданина на неприкосновенность частной жизни и жилища в</w:t>
      </w:r>
      <w:r w:rsidR="000729B4">
        <w:rPr>
          <w:rFonts w:ascii="Times New Roman" w:hAnsi="Times New Roman" w:cs="Times New Roman"/>
          <w:sz w:val="24"/>
          <w:szCs w:val="24"/>
        </w:rPr>
        <w:t xml:space="preserve"> рамках реализации мероприятия</w:t>
      </w:r>
      <w:r w:rsidRPr="00A24264">
        <w:rPr>
          <w:rFonts w:ascii="Times New Roman" w:hAnsi="Times New Roman" w:cs="Times New Roman"/>
          <w:sz w:val="24"/>
          <w:szCs w:val="24"/>
        </w:rPr>
        <w:t>.</w:t>
      </w:r>
      <w:r w:rsidR="000729B4">
        <w:rPr>
          <w:rFonts w:ascii="Times New Roman" w:hAnsi="Times New Roman" w:cs="Times New Roman"/>
          <w:sz w:val="24"/>
          <w:szCs w:val="24"/>
        </w:rPr>
        <w:t xml:space="preserve"> На протяжении всего процесса переписи в Общественной палате работала «горячая» линия, на которую поступило порядка сотни звонков.</w:t>
      </w:r>
    </w:p>
    <w:p w:rsidR="000729B4" w:rsidRDefault="000729B4" w:rsidP="00EE69CB">
      <w:pPr>
        <w:spacing w:after="0" w:line="240" w:lineRule="auto"/>
        <w:ind w:firstLine="709"/>
        <w:jc w:val="both"/>
        <w:rPr>
          <w:rFonts w:ascii="Times New Roman" w:hAnsi="Times New Roman" w:cs="Times New Roman"/>
          <w:sz w:val="24"/>
          <w:szCs w:val="24"/>
        </w:rPr>
      </w:pPr>
      <w:r w:rsidRPr="000729B4">
        <w:t xml:space="preserve"> </w:t>
      </w:r>
      <w:r w:rsidRPr="000729B4">
        <w:rPr>
          <w:rFonts w:ascii="Times New Roman" w:hAnsi="Times New Roman" w:cs="Times New Roman"/>
          <w:sz w:val="24"/>
          <w:szCs w:val="24"/>
        </w:rPr>
        <w:t>О</w:t>
      </w:r>
      <w:r>
        <w:rPr>
          <w:rFonts w:ascii="Times New Roman" w:hAnsi="Times New Roman" w:cs="Times New Roman"/>
          <w:sz w:val="24"/>
          <w:szCs w:val="24"/>
        </w:rPr>
        <w:t>бщественная палата во взаимодей</w:t>
      </w:r>
      <w:r w:rsidRPr="000729B4">
        <w:rPr>
          <w:rFonts w:ascii="Times New Roman" w:hAnsi="Times New Roman" w:cs="Times New Roman"/>
          <w:sz w:val="24"/>
          <w:szCs w:val="24"/>
        </w:rPr>
        <w:t>ст</w:t>
      </w:r>
      <w:r>
        <w:rPr>
          <w:rFonts w:ascii="Times New Roman" w:hAnsi="Times New Roman" w:cs="Times New Roman"/>
          <w:sz w:val="24"/>
          <w:szCs w:val="24"/>
        </w:rPr>
        <w:t>вии с Общественной наблюдательной комиссией также взяла на кон</w:t>
      </w:r>
      <w:r w:rsidRPr="000729B4">
        <w:rPr>
          <w:rFonts w:ascii="Times New Roman" w:hAnsi="Times New Roman" w:cs="Times New Roman"/>
          <w:sz w:val="24"/>
          <w:szCs w:val="24"/>
        </w:rPr>
        <w:t>троль информирование и ход переписи в</w:t>
      </w:r>
      <w:r>
        <w:rPr>
          <w:rFonts w:ascii="Times New Roman" w:hAnsi="Times New Roman" w:cs="Times New Roman"/>
          <w:sz w:val="24"/>
          <w:szCs w:val="24"/>
        </w:rPr>
        <w:t xml:space="preserve"> местах принудительного содержа</w:t>
      </w:r>
      <w:r w:rsidRPr="000729B4">
        <w:rPr>
          <w:rFonts w:ascii="Times New Roman" w:hAnsi="Times New Roman" w:cs="Times New Roman"/>
          <w:sz w:val="24"/>
          <w:szCs w:val="24"/>
        </w:rPr>
        <w:t>ния</w:t>
      </w:r>
      <w:r>
        <w:rPr>
          <w:rFonts w:ascii="Times New Roman" w:hAnsi="Times New Roman" w:cs="Times New Roman"/>
          <w:sz w:val="24"/>
          <w:szCs w:val="24"/>
        </w:rPr>
        <w:t xml:space="preserve">. </w:t>
      </w:r>
      <w:r w:rsidRPr="000729B4">
        <w:rPr>
          <w:rFonts w:ascii="Times New Roman" w:hAnsi="Times New Roman" w:cs="Times New Roman"/>
          <w:sz w:val="24"/>
          <w:szCs w:val="24"/>
        </w:rPr>
        <w:t xml:space="preserve">Конституция Российской Федерации предоставляет содержащимся под </w:t>
      </w:r>
      <w:r>
        <w:rPr>
          <w:rFonts w:ascii="Times New Roman" w:hAnsi="Times New Roman" w:cs="Times New Roman"/>
          <w:sz w:val="24"/>
          <w:szCs w:val="24"/>
        </w:rPr>
        <w:t>стражей лицам, в отличие от осу</w:t>
      </w:r>
      <w:r w:rsidRPr="000729B4">
        <w:rPr>
          <w:rFonts w:ascii="Times New Roman" w:hAnsi="Times New Roman" w:cs="Times New Roman"/>
          <w:sz w:val="24"/>
          <w:szCs w:val="24"/>
        </w:rPr>
        <w:t>жденных, отбывающих</w:t>
      </w:r>
      <w:r>
        <w:rPr>
          <w:rFonts w:ascii="Times New Roman" w:hAnsi="Times New Roman" w:cs="Times New Roman"/>
          <w:sz w:val="24"/>
          <w:szCs w:val="24"/>
        </w:rPr>
        <w:t xml:space="preserve"> наказание в местах лишения сво</w:t>
      </w:r>
      <w:r w:rsidRPr="000729B4">
        <w:rPr>
          <w:rFonts w:ascii="Times New Roman" w:hAnsi="Times New Roman" w:cs="Times New Roman"/>
          <w:sz w:val="24"/>
          <w:szCs w:val="24"/>
        </w:rPr>
        <w:t>боды по приговору суд</w:t>
      </w:r>
      <w:r>
        <w:rPr>
          <w:rFonts w:ascii="Times New Roman" w:hAnsi="Times New Roman" w:cs="Times New Roman"/>
          <w:sz w:val="24"/>
          <w:szCs w:val="24"/>
        </w:rPr>
        <w:t>а, право избирать и быть избран</w:t>
      </w:r>
      <w:r w:rsidRPr="000729B4">
        <w:rPr>
          <w:rFonts w:ascii="Times New Roman" w:hAnsi="Times New Roman" w:cs="Times New Roman"/>
          <w:sz w:val="24"/>
          <w:szCs w:val="24"/>
        </w:rPr>
        <w:t>ным в органы госуд</w:t>
      </w:r>
      <w:r>
        <w:rPr>
          <w:rFonts w:ascii="Times New Roman" w:hAnsi="Times New Roman" w:cs="Times New Roman"/>
          <w:sz w:val="24"/>
          <w:szCs w:val="24"/>
        </w:rPr>
        <w:t>арственной власти и органы местного самоуправления</w:t>
      </w:r>
      <w:r w:rsidRPr="000729B4">
        <w:rPr>
          <w:rFonts w:ascii="Times New Roman" w:hAnsi="Times New Roman" w:cs="Times New Roman"/>
          <w:sz w:val="24"/>
          <w:szCs w:val="24"/>
        </w:rPr>
        <w:t>. В целях общественного контроля за реализ</w:t>
      </w:r>
      <w:r>
        <w:rPr>
          <w:rFonts w:ascii="Times New Roman" w:hAnsi="Times New Roman" w:cs="Times New Roman"/>
          <w:sz w:val="24"/>
          <w:szCs w:val="24"/>
        </w:rPr>
        <w:t>ацией ука</w:t>
      </w:r>
      <w:r w:rsidRPr="000729B4">
        <w:rPr>
          <w:rFonts w:ascii="Times New Roman" w:hAnsi="Times New Roman" w:cs="Times New Roman"/>
          <w:sz w:val="24"/>
          <w:szCs w:val="24"/>
        </w:rPr>
        <w:t xml:space="preserve">занных прав силами ОНК </w:t>
      </w:r>
      <w:r>
        <w:rPr>
          <w:rFonts w:ascii="Times New Roman" w:hAnsi="Times New Roman" w:cs="Times New Roman"/>
          <w:sz w:val="24"/>
          <w:szCs w:val="24"/>
        </w:rPr>
        <w:t>Республики Хакасия</w:t>
      </w:r>
      <w:r w:rsidRPr="000729B4">
        <w:rPr>
          <w:rFonts w:ascii="Times New Roman" w:hAnsi="Times New Roman" w:cs="Times New Roman"/>
          <w:sz w:val="24"/>
          <w:szCs w:val="24"/>
        </w:rPr>
        <w:t xml:space="preserve"> было </w:t>
      </w:r>
      <w:r w:rsidRPr="000729B4">
        <w:rPr>
          <w:rFonts w:ascii="Times New Roman" w:hAnsi="Times New Roman" w:cs="Times New Roman"/>
          <w:sz w:val="24"/>
          <w:szCs w:val="24"/>
        </w:rPr>
        <w:lastRenderedPageBreak/>
        <w:t>организовано общественное наблюдение за голосованием граждан, находящихся под стражей и желающих принять</w:t>
      </w:r>
      <w:r>
        <w:rPr>
          <w:rFonts w:ascii="Times New Roman" w:hAnsi="Times New Roman" w:cs="Times New Roman"/>
          <w:sz w:val="24"/>
          <w:szCs w:val="24"/>
        </w:rPr>
        <w:t xml:space="preserve"> участие в выборах. Соответству</w:t>
      </w:r>
      <w:r w:rsidRPr="000729B4">
        <w:rPr>
          <w:rFonts w:ascii="Times New Roman" w:hAnsi="Times New Roman" w:cs="Times New Roman"/>
          <w:sz w:val="24"/>
          <w:szCs w:val="24"/>
        </w:rPr>
        <w:t>ющее соглашение было подписано в июне 2021 года между Координационным советом ОНК регионов, Координационным</w:t>
      </w:r>
      <w:r>
        <w:rPr>
          <w:rFonts w:ascii="Times New Roman" w:hAnsi="Times New Roman" w:cs="Times New Roman"/>
          <w:sz w:val="24"/>
          <w:szCs w:val="24"/>
        </w:rPr>
        <w:t xml:space="preserve"> советом по общественному наблю</w:t>
      </w:r>
      <w:r w:rsidRPr="000729B4">
        <w:rPr>
          <w:rFonts w:ascii="Times New Roman" w:hAnsi="Times New Roman" w:cs="Times New Roman"/>
          <w:sz w:val="24"/>
          <w:szCs w:val="24"/>
        </w:rPr>
        <w:t xml:space="preserve">дению за голосованием при Общественной палате и Советом общественных палат России. </w:t>
      </w:r>
      <w:r>
        <w:rPr>
          <w:rFonts w:ascii="Times New Roman" w:hAnsi="Times New Roman" w:cs="Times New Roman"/>
          <w:sz w:val="24"/>
          <w:szCs w:val="24"/>
        </w:rPr>
        <w:t xml:space="preserve">В Республике также было </w:t>
      </w:r>
      <w:r w:rsidR="00EE69CB">
        <w:rPr>
          <w:rFonts w:ascii="Times New Roman" w:hAnsi="Times New Roman" w:cs="Times New Roman"/>
          <w:sz w:val="24"/>
          <w:szCs w:val="24"/>
        </w:rPr>
        <w:t xml:space="preserve">подписано подобное Соглашение. </w:t>
      </w:r>
    </w:p>
    <w:p w:rsidR="00712BEF" w:rsidRPr="00EE69CB" w:rsidRDefault="00712BEF" w:rsidP="00EE69CB">
      <w:pPr>
        <w:spacing w:after="0" w:line="240" w:lineRule="auto"/>
        <w:ind w:firstLine="709"/>
        <w:jc w:val="both"/>
        <w:rPr>
          <w:rFonts w:ascii="Times New Roman" w:hAnsi="Times New Roman" w:cs="Times New Roman"/>
          <w:sz w:val="24"/>
          <w:szCs w:val="24"/>
        </w:rPr>
      </w:pPr>
      <w:bookmarkStart w:id="1" w:name="_GoBack"/>
      <w:bookmarkEnd w:id="1"/>
    </w:p>
    <w:p w:rsidR="008E6D24" w:rsidRPr="008E6D24" w:rsidRDefault="008E6D24" w:rsidP="00EE69CB">
      <w:pPr>
        <w:spacing w:after="0" w:line="240" w:lineRule="auto"/>
        <w:ind w:firstLine="851"/>
        <w:jc w:val="both"/>
        <w:rPr>
          <w:rFonts w:ascii="Times New Roman" w:hAnsi="Times New Roman" w:cs="Times New Roman"/>
          <w:b/>
          <w:sz w:val="24"/>
          <w:szCs w:val="24"/>
        </w:rPr>
      </w:pPr>
      <w:r w:rsidRPr="008E6D24">
        <w:rPr>
          <w:rFonts w:ascii="Times New Roman" w:hAnsi="Times New Roman" w:cs="Times New Roman"/>
          <w:b/>
          <w:sz w:val="24"/>
          <w:szCs w:val="24"/>
        </w:rPr>
        <w:t>Юридическая приёмная</w:t>
      </w:r>
    </w:p>
    <w:p w:rsidR="00C86A26" w:rsidRDefault="00C540E7"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605C2">
        <w:rPr>
          <w:rFonts w:ascii="Times New Roman" w:eastAsia="Times New Roman" w:hAnsi="Times New Roman" w:cs="Times New Roman"/>
          <w:color w:val="000000"/>
          <w:sz w:val="24"/>
          <w:szCs w:val="24"/>
          <w:lang w:eastAsia="ru-RU"/>
        </w:rPr>
        <w:t>На базе Общественной палаты Республики Хакасия действует приёмная по оказанию бесплатных юридических консультаций для всех категорий граждан. Консультации на регулярной основе проводят члены комиссии по общественному контролю, защите прав, свобод и законных интересов человека и гражданина. В Общественной палате работают и другие приёмные, где граждане могут получить консультации по социальным, экономическим вопросам, а также в сфере ЖКХ. По тем же вопросам работает «горячая» линия, а на сайте палаты интернет-приёмная.</w:t>
      </w:r>
    </w:p>
    <w:p w:rsidR="008E6D24" w:rsidRPr="003605C2" w:rsidRDefault="008E6D24" w:rsidP="00AC41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D014F6" w:rsidRPr="003605C2" w:rsidRDefault="00D014F6" w:rsidP="00AC41D4">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3605C2">
        <w:rPr>
          <w:rFonts w:ascii="Times New Roman" w:eastAsia="Times New Roman" w:hAnsi="Times New Roman" w:cs="Times New Roman"/>
          <w:b/>
          <w:sz w:val="24"/>
          <w:szCs w:val="24"/>
          <w:lang w:eastAsia="ru-RU"/>
        </w:rPr>
        <w:t>Приоритетные направления деятельности Общественной палаты</w:t>
      </w:r>
      <w:r w:rsidR="004F1BF2" w:rsidRPr="003605C2">
        <w:rPr>
          <w:rFonts w:ascii="Times New Roman" w:eastAsia="Times New Roman" w:hAnsi="Times New Roman" w:cs="Times New Roman"/>
          <w:b/>
          <w:sz w:val="24"/>
          <w:szCs w:val="24"/>
          <w:lang w:eastAsia="ru-RU"/>
        </w:rPr>
        <w:t xml:space="preserve"> Республики Хакасия в 202</w:t>
      </w:r>
      <w:r w:rsidR="008E6D24">
        <w:rPr>
          <w:rFonts w:ascii="Times New Roman" w:eastAsia="Times New Roman" w:hAnsi="Times New Roman" w:cs="Times New Roman"/>
          <w:b/>
          <w:sz w:val="24"/>
          <w:szCs w:val="24"/>
          <w:lang w:eastAsia="ru-RU"/>
        </w:rPr>
        <w:t>2</w:t>
      </w:r>
      <w:r w:rsidR="00403E35" w:rsidRPr="003605C2">
        <w:rPr>
          <w:rFonts w:ascii="Times New Roman" w:eastAsia="Times New Roman" w:hAnsi="Times New Roman" w:cs="Times New Roman"/>
          <w:b/>
          <w:sz w:val="24"/>
          <w:szCs w:val="24"/>
          <w:lang w:eastAsia="ru-RU"/>
        </w:rPr>
        <w:t xml:space="preserve"> году</w:t>
      </w:r>
      <w:r w:rsidR="00EB0C3A" w:rsidRPr="003605C2">
        <w:rPr>
          <w:rFonts w:ascii="Times New Roman" w:eastAsia="Times New Roman" w:hAnsi="Times New Roman" w:cs="Times New Roman"/>
          <w:b/>
          <w:sz w:val="24"/>
          <w:szCs w:val="24"/>
          <w:lang w:eastAsia="ru-RU"/>
        </w:rPr>
        <w:t>:</w:t>
      </w:r>
    </w:p>
    <w:p w:rsidR="00D014F6" w:rsidRPr="003605C2" w:rsidRDefault="00EB0C3A" w:rsidP="00E55A4C">
      <w:pPr>
        <w:shd w:val="clear" w:color="auto" w:fill="FFFFFF"/>
        <w:spacing w:after="0" w:line="240" w:lineRule="auto"/>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в</w:t>
      </w:r>
      <w:r w:rsidR="00D014F6" w:rsidRPr="003605C2">
        <w:rPr>
          <w:rFonts w:ascii="Times New Roman" w:eastAsia="Times New Roman" w:hAnsi="Times New Roman" w:cs="Times New Roman"/>
          <w:sz w:val="24"/>
          <w:szCs w:val="24"/>
          <w:lang w:eastAsia="ru-RU"/>
        </w:rPr>
        <w:t>заимодействие с общественными советами при исполнительных органах государственной власти Республики Хакасия</w:t>
      </w:r>
      <w:r w:rsidRPr="003605C2">
        <w:rPr>
          <w:rFonts w:ascii="Times New Roman" w:eastAsia="Times New Roman" w:hAnsi="Times New Roman" w:cs="Times New Roman"/>
          <w:sz w:val="24"/>
          <w:szCs w:val="24"/>
          <w:lang w:eastAsia="ru-RU"/>
        </w:rPr>
        <w:t>;</w:t>
      </w:r>
    </w:p>
    <w:p w:rsidR="00D014F6" w:rsidRPr="003605C2" w:rsidRDefault="00EB0C3A" w:rsidP="00E55A4C">
      <w:pPr>
        <w:shd w:val="clear" w:color="auto" w:fill="FFFFFF"/>
        <w:spacing w:after="0" w:line="240" w:lineRule="auto"/>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у</w:t>
      </w:r>
      <w:r w:rsidR="00D014F6" w:rsidRPr="003605C2">
        <w:rPr>
          <w:rFonts w:ascii="Times New Roman" w:eastAsia="Times New Roman" w:hAnsi="Times New Roman" w:cs="Times New Roman"/>
          <w:sz w:val="24"/>
          <w:szCs w:val="24"/>
          <w:lang w:eastAsia="ru-RU"/>
        </w:rPr>
        <w:t>крепление диалога власти и общества</w:t>
      </w:r>
      <w:r w:rsidRPr="003605C2">
        <w:rPr>
          <w:rFonts w:ascii="Times New Roman" w:eastAsia="Times New Roman" w:hAnsi="Times New Roman" w:cs="Times New Roman"/>
          <w:sz w:val="24"/>
          <w:szCs w:val="24"/>
          <w:lang w:eastAsia="ru-RU"/>
        </w:rPr>
        <w:t>;</w:t>
      </w:r>
    </w:p>
    <w:p w:rsidR="00D014F6" w:rsidRPr="003605C2" w:rsidRDefault="00EB0C3A" w:rsidP="00E55A4C">
      <w:pPr>
        <w:shd w:val="clear" w:color="auto" w:fill="FFFFFF"/>
        <w:spacing w:after="0" w:line="240" w:lineRule="auto"/>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р</w:t>
      </w:r>
      <w:r w:rsidR="00D014F6" w:rsidRPr="003605C2">
        <w:rPr>
          <w:rFonts w:ascii="Times New Roman" w:eastAsia="Times New Roman" w:hAnsi="Times New Roman" w:cs="Times New Roman"/>
          <w:sz w:val="24"/>
          <w:szCs w:val="24"/>
          <w:lang w:eastAsia="ru-RU"/>
        </w:rPr>
        <w:t>азвитие общественных палат в муниципальных образованиях Р</w:t>
      </w:r>
      <w:r w:rsidR="007153B1" w:rsidRPr="003605C2">
        <w:rPr>
          <w:rFonts w:ascii="Times New Roman" w:eastAsia="Times New Roman" w:hAnsi="Times New Roman" w:cs="Times New Roman"/>
          <w:sz w:val="24"/>
          <w:szCs w:val="24"/>
          <w:lang w:eastAsia="ru-RU"/>
        </w:rPr>
        <w:t xml:space="preserve">еспублики </w:t>
      </w:r>
      <w:r w:rsidR="00D014F6" w:rsidRPr="003605C2">
        <w:rPr>
          <w:rFonts w:ascii="Times New Roman" w:eastAsia="Times New Roman" w:hAnsi="Times New Roman" w:cs="Times New Roman"/>
          <w:sz w:val="24"/>
          <w:szCs w:val="24"/>
          <w:lang w:eastAsia="ru-RU"/>
        </w:rPr>
        <w:t>Х</w:t>
      </w:r>
      <w:r w:rsidR="007153B1" w:rsidRPr="003605C2">
        <w:rPr>
          <w:rFonts w:ascii="Times New Roman" w:eastAsia="Times New Roman" w:hAnsi="Times New Roman" w:cs="Times New Roman"/>
          <w:sz w:val="24"/>
          <w:szCs w:val="24"/>
          <w:lang w:eastAsia="ru-RU"/>
        </w:rPr>
        <w:t>акасия</w:t>
      </w:r>
      <w:r w:rsidRPr="003605C2">
        <w:rPr>
          <w:rFonts w:ascii="Times New Roman" w:eastAsia="Times New Roman" w:hAnsi="Times New Roman" w:cs="Times New Roman"/>
          <w:sz w:val="24"/>
          <w:szCs w:val="24"/>
          <w:lang w:eastAsia="ru-RU"/>
        </w:rPr>
        <w:t>;</w:t>
      </w:r>
    </w:p>
    <w:p w:rsidR="00D014F6" w:rsidRPr="003605C2" w:rsidRDefault="00D014F6" w:rsidP="00E55A4C">
      <w:pPr>
        <w:shd w:val="clear" w:color="auto" w:fill="FFFFFF"/>
        <w:spacing w:after="0" w:line="240" w:lineRule="auto"/>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r>
      <w:r w:rsidR="00EB0C3A" w:rsidRPr="003605C2">
        <w:rPr>
          <w:rFonts w:ascii="Times New Roman" w:eastAsia="Times New Roman" w:hAnsi="Times New Roman" w:cs="Times New Roman"/>
          <w:sz w:val="24"/>
          <w:szCs w:val="24"/>
          <w:lang w:eastAsia="ru-RU"/>
        </w:rPr>
        <w:t>о</w:t>
      </w:r>
      <w:r w:rsidR="007153B1" w:rsidRPr="003605C2">
        <w:rPr>
          <w:rFonts w:ascii="Times New Roman" w:eastAsia="Times New Roman" w:hAnsi="Times New Roman" w:cs="Times New Roman"/>
          <w:sz w:val="24"/>
          <w:szCs w:val="24"/>
          <w:lang w:eastAsia="ru-RU"/>
        </w:rPr>
        <w:t>существление общественного контроля</w:t>
      </w:r>
      <w:r w:rsidRPr="003605C2">
        <w:rPr>
          <w:rFonts w:ascii="Times New Roman" w:eastAsia="Times New Roman" w:hAnsi="Times New Roman" w:cs="Times New Roman"/>
          <w:sz w:val="24"/>
          <w:szCs w:val="24"/>
          <w:lang w:eastAsia="ru-RU"/>
        </w:rPr>
        <w:t xml:space="preserve"> </w:t>
      </w:r>
      <w:r w:rsidR="00EB0C3A" w:rsidRPr="003605C2">
        <w:rPr>
          <w:rFonts w:ascii="Times New Roman" w:eastAsia="Times New Roman" w:hAnsi="Times New Roman" w:cs="Times New Roman"/>
          <w:sz w:val="24"/>
          <w:szCs w:val="24"/>
          <w:lang w:eastAsia="ru-RU"/>
        </w:rPr>
        <w:t xml:space="preserve">по реализации национальных проектов </w:t>
      </w:r>
      <w:r w:rsidRPr="003605C2">
        <w:rPr>
          <w:rFonts w:ascii="Times New Roman" w:eastAsia="Times New Roman" w:hAnsi="Times New Roman" w:cs="Times New Roman"/>
          <w:sz w:val="24"/>
          <w:szCs w:val="24"/>
          <w:lang w:eastAsia="ru-RU"/>
        </w:rPr>
        <w:t>в Республике Хакасия</w:t>
      </w:r>
      <w:r w:rsidR="00EB0C3A" w:rsidRPr="003605C2">
        <w:rPr>
          <w:rFonts w:ascii="Times New Roman" w:eastAsia="Times New Roman" w:hAnsi="Times New Roman" w:cs="Times New Roman"/>
          <w:sz w:val="24"/>
          <w:szCs w:val="24"/>
          <w:lang w:eastAsia="ru-RU"/>
        </w:rPr>
        <w:t xml:space="preserve"> и инициатив Президента Российской Федерации Послания Федеральному Собранию РФ</w:t>
      </w:r>
    </w:p>
    <w:p w:rsidR="00AC41D4" w:rsidRDefault="00EB0C3A" w:rsidP="00E55A4C">
      <w:pPr>
        <w:shd w:val="clear" w:color="auto" w:fill="FFFFFF"/>
        <w:spacing w:after="0" w:line="240" w:lineRule="auto"/>
        <w:jc w:val="both"/>
        <w:rPr>
          <w:rFonts w:ascii="Times New Roman" w:eastAsia="Times New Roman" w:hAnsi="Times New Roman" w:cs="Times New Roman"/>
          <w:sz w:val="24"/>
          <w:szCs w:val="24"/>
          <w:lang w:eastAsia="ru-RU"/>
        </w:rPr>
      </w:pPr>
      <w:r w:rsidRPr="003605C2">
        <w:rPr>
          <w:rFonts w:ascii="Times New Roman" w:eastAsia="Times New Roman" w:hAnsi="Times New Roman" w:cs="Times New Roman"/>
          <w:sz w:val="24"/>
          <w:szCs w:val="24"/>
          <w:lang w:eastAsia="ru-RU"/>
        </w:rPr>
        <w:t>•</w:t>
      </w:r>
      <w:r w:rsidRPr="003605C2">
        <w:rPr>
          <w:rFonts w:ascii="Times New Roman" w:eastAsia="Times New Roman" w:hAnsi="Times New Roman" w:cs="Times New Roman"/>
          <w:sz w:val="24"/>
          <w:szCs w:val="24"/>
          <w:lang w:eastAsia="ru-RU"/>
        </w:rPr>
        <w:tab/>
        <w:t>п</w:t>
      </w:r>
      <w:r w:rsidR="00D014F6" w:rsidRPr="003605C2">
        <w:rPr>
          <w:rFonts w:ascii="Times New Roman" w:eastAsia="Times New Roman" w:hAnsi="Times New Roman" w:cs="Times New Roman"/>
          <w:sz w:val="24"/>
          <w:szCs w:val="24"/>
          <w:lang w:eastAsia="ru-RU"/>
        </w:rPr>
        <w:t xml:space="preserve">равовая помощь населению </w:t>
      </w:r>
      <w:r w:rsidR="007153B1" w:rsidRPr="003605C2">
        <w:rPr>
          <w:rFonts w:ascii="Times New Roman" w:eastAsia="Times New Roman" w:hAnsi="Times New Roman" w:cs="Times New Roman"/>
          <w:sz w:val="24"/>
          <w:szCs w:val="24"/>
          <w:lang w:eastAsia="ru-RU"/>
        </w:rPr>
        <w:t>Республики Хакасия</w:t>
      </w:r>
    </w:p>
    <w:p w:rsidR="008E6D24" w:rsidRDefault="008E6D24" w:rsidP="00E55A4C">
      <w:pPr>
        <w:pStyle w:val="a3"/>
        <w:numPr>
          <w:ilvl w:val="0"/>
          <w:numId w:val="32"/>
        </w:numPr>
        <w:shd w:val="clear" w:color="auto" w:fill="FFFFFF"/>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обращениями граждан.</w:t>
      </w:r>
    </w:p>
    <w:p w:rsidR="00A24264" w:rsidRDefault="00A24264" w:rsidP="00E55A4C">
      <w:pPr>
        <w:shd w:val="clear" w:color="auto" w:fill="FFFFFF"/>
        <w:spacing w:after="0" w:line="240" w:lineRule="auto"/>
        <w:jc w:val="both"/>
        <w:rPr>
          <w:rFonts w:ascii="Times New Roman" w:eastAsia="Times New Roman" w:hAnsi="Times New Roman" w:cs="Times New Roman"/>
          <w:sz w:val="24"/>
          <w:szCs w:val="24"/>
          <w:lang w:eastAsia="ru-RU"/>
        </w:rPr>
      </w:pPr>
    </w:p>
    <w:p w:rsidR="00E55A4C" w:rsidRPr="00E55A4C" w:rsidRDefault="000729B4"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hAnsi="Times New Roman" w:cs="Times New Roman"/>
          <w:sz w:val="24"/>
          <w:szCs w:val="24"/>
        </w:rPr>
        <w:t>2021 год показал, что мы живем в мире но</w:t>
      </w:r>
      <w:r w:rsidR="00851B60" w:rsidRPr="00E55A4C">
        <w:rPr>
          <w:rFonts w:ascii="Times New Roman" w:hAnsi="Times New Roman" w:cs="Times New Roman"/>
          <w:sz w:val="24"/>
          <w:szCs w:val="24"/>
        </w:rPr>
        <w:t>вых вызовов и возобновления ста</w:t>
      </w:r>
      <w:r w:rsidRPr="00E55A4C">
        <w:rPr>
          <w:rFonts w:ascii="Times New Roman" w:hAnsi="Times New Roman" w:cs="Times New Roman"/>
          <w:sz w:val="24"/>
          <w:szCs w:val="24"/>
        </w:rPr>
        <w:t xml:space="preserve">рых угроз. Затянувшаяся борьба с </w:t>
      </w:r>
      <w:proofErr w:type="spellStart"/>
      <w:r w:rsidR="00851B60" w:rsidRPr="00E55A4C">
        <w:rPr>
          <w:rFonts w:ascii="Times New Roman" w:hAnsi="Times New Roman" w:cs="Times New Roman"/>
          <w:sz w:val="24"/>
          <w:szCs w:val="24"/>
        </w:rPr>
        <w:t>коронавирусной</w:t>
      </w:r>
      <w:proofErr w:type="spellEnd"/>
      <w:r w:rsidR="00851B60" w:rsidRPr="00E55A4C">
        <w:rPr>
          <w:rFonts w:ascii="Times New Roman" w:hAnsi="Times New Roman" w:cs="Times New Roman"/>
          <w:sz w:val="24"/>
          <w:szCs w:val="24"/>
        </w:rPr>
        <w:t xml:space="preserve"> инфекцией «перез</w:t>
      </w:r>
      <w:r w:rsidRPr="00E55A4C">
        <w:rPr>
          <w:rFonts w:ascii="Times New Roman" w:hAnsi="Times New Roman" w:cs="Times New Roman"/>
          <w:sz w:val="24"/>
          <w:szCs w:val="24"/>
        </w:rPr>
        <w:t xml:space="preserve">апустила» дискуссию в российском обществе по ряду жизненно важных вопросов экономического </w:t>
      </w:r>
      <w:r w:rsidR="00851B60" w:rsidRPr="00E55A4C">
        <w:rPr>
          <w:rFonts w:ascii="Times New Roman" w:hAnsi="Times New Roman" w:cs="Times New Roman"/>
          <w:sz w:val="24"/>
          <w:szCs w:val="24"/>
        </w:rPr>
        <w:t>и социаль</w:t>
      </w:r>
      <w:r w:rsidRPr="00E55A4C">
        <w:rPr>
          <w:rFonts w:ascii="Times New Roman" w:hAnsi="Times New Roman" w:cs="Times New Roman"/>
          <w:sz w:val="24"/>
          <w:szCs w:val="24"/>
        </w:rPr>
        <w:t>ного</w:t>
      </w:r>
      <w:r w:rsidR="00851B60" w:rsidRPr="00E55A4C">
        <w:rPr>
          <w:rFonts w:ascii="Times New Roman" w:hAnsi="Times New Roman" w:cs="Times New Roman"/>
          <w:sz w:val="24"/>
          <w:szCs w:val="24"/>
        </w:rPr>
        <w:t xml:space="preserve"> характера, непосредственно вли</w:t>
      </w:r>
      <w:r w:rsidRPr="00E55A4C">
        <w:rPr>
          <w:rFonts w:ascii="Times New Roman" w:hAnsi="Times New Roman" w:cs="Times New Roman"/>
          <w:sz w:val="24"/>
          <w:szCs w:val="24"/>
        </w:rPr>
        <w:t>яющих на соци</w:t>
      </w:r>
      <w:r w:rsidR="00851B60" w:rsidRPr="00E55A4C">
        <w:rPr>
          <w:rFonts w:ascii="Times New Roman" w:hAnsi="Times New Roman" w:cs="Times New Roman"/>
          <w:sz w:val="24"/>
          <w:szCs w:val="24"/>
        </w:rPr>
        <w:t>альное благополучие населения</w:t>
      </w:r>
      <w:r w:rsidRPr="00E55A4C">
        <w:rPr>
          <w:rFonts w:ascii="Times New Roman" w:hAnsi="Times New Roman" w:cs="Times New Roman"/>
          <w:sz w:val="24"/>
          <w:szCs w:val="24"/>
        </w:rPr>
        <w:t>.</w:t>
      </w:r>
      <w:r w:rsidR="00851B60" w:rsidRPr="00E55A4C">
        <w:rPr>
          <w:rFonts w:ascii="Times New Roman" w:hAnsi="Times New Roman" w:cs="Times New Roman"/>
          <w:sz w:val="24"/>
          <w:szCs w:val="24"/>
        </w:rPr>
        <w:t xml:space="preserve"> </w:t>
      </w:r>
    </w:p>
    <w:p w:rsidR="00E55A4C" w:rsidRPr="00E55A4C" w:rsidRDefault="00851B60"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hAnsi="Times New Roman" w:cs="Times New Roman"/>
          <w:sz w:val="24"/>
          <w:szCs w:val="24"/>
        </w:rPr>
        <w:t>Одна из главных задач гражданского общества в складывающихся условиях — догово</w:t>
      </w:r>
      <w:r w:rsidR="0079723C">
        <w:rPr>
          <w:rFonts w:ascii="Times New Roman" w:hAnsi="Times New Roman" w:cs="Times New Roman"/>
          <w:sz w:val="24"/>
          <w:szCs w:val="24"/>
        </w:rPr>
        <w:t xml:space="preserve">риться о дальнейших совместных </w:t>
      </w:r>
      <w:r w:rsidRPr="00E55A4C">
        <w:rPr>
          <w:rFonts w:ascii="Times New Roman" w:hAnsi="Times New Roman" w:cs="Times New Roman"/>
          <w:sz w:val="24"/>
          <w:szCs w:val="24"/>
        </w:rPr>
        <w:t>действиях для того, чтобы самые очевидные меры борьбы с распростране</w:t>
      </w:r>
      <w:r w:rsidR="00E55A4C" w:rsidRPr="00E55A4C">
        <w:rPr>
          <w:rFonts w:ascii="Times New Roman" w:hAnsi="Times New Roman" w:cs="Times New Roman"/>
          <w:sz w:val="24"/>
          <w:szCs w:val="24"/>
        </w:rPr>
        <w:t xml:space="preserve">нием инфекции стали успешными. </w:t>
      </w:r>
    </w:p>
    <w:p w:rsidR="00E55A4C" w:rsidRPr="00E55A4C" w:rsidRDefault="00851B60"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hAnsi="Times New Roman" w:cs="Times New Roman"/>
          <w:sz w:val="24"/>
          <w:szCs w:val="24"/>
        </w:rPr>
        <w:t xml:space="preserve">Сегодня Общественная палата совместно с муниципальными общественными палатами, Ресурсным центром НКО реализует проекты по просвещению некоммерческих организаций, ведет широкую </w:t>
      </w:r>
      <w:r w:rsidR="0079723C" w:rsidRPr="00E55A4C">
        <w:rPr>
          <w:rFonts w:ascii="Times New Roman" w:hAnsi="Times New Roman" w:cs="Times New Roman"/>
          <w:sz w:val="24"/>
          <w:szCs w:val="24"/>
        </w:rPr>
        <w:t>поляризационную</w:t>
      </w:r>
      <w:r w:rsidRPr="00E55A4C">
        <w:rPr>
          <w:rFonts w:ascii="Times New Roman" w:hAnsi="Times New Roman" w:cs="Times New Roman"/>
          <w:sz w:val="24"/>
          <w:szCs w:val="24"/>
        </w:rPr>
        <w:t xml:space="preserve"> работу по вопросам вакцинации и профилактики COVID-19.</w:t>
      </w:r>
    </w:p>
    <w:p w:rsidR="00E55A4C" w:rsidRPr="00E55A4C" w:rsidRDefault="00851B60"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Активная работа в следующем году предстоит в рамках мониторинга исполнения национальных проектов.</w:t>
      </w:r>
      <w:r w:rsidRPr="00E55A4C">
        <w:rPr>
          <w:rFonts w:ascii="Times New Roman" w:hAnsi="Times New Roman" w:cs="Times New Roman"/>
          <w:sz w:val="24"/>
          <w:szCs w:val="24"/>
        </w:rPr>
        <w:t xml:space="preserve"> </w:t>
      </w:r>
      <w:r w:rsidRPr="00E55A4C">
        <w:rPr>
          <w:rFonts w:ascii="Times New Roman" w:eastAsia="Times New Roman" w:hAnsi="Times New Roman" w:cs="Times New Roman"/>
          <w:sz w:val="24"/>
          <w:szCs w:val="24"/>
          <w:lang w:eastAsia="ru-RU"/>
        </w:rPr>
        <w:t xml:space="preserve">Председателем Правительства Российской Федерации в 2021году подписано поручение о том, что во все общественно-экспертные советы при проектных комитетах национальных проектов (программ) должны быть включены представители Общественной палаты. Общественная палата Хакасии выйдет с инициативой на Правительство республики с таким же предложением. Считаем, что участие членов палаты в этих советах поможет наладить конструктивное взаимодействие. Граждане России должны ощущать конкретные позитивные результаты реализации нацпроектов в своей повседневной жизни, видеть себя и свое будущее в их целях и результатах. </w:t>
      </w:r>
      <w:r w:rsidR="00E55A4C" w:rsidRPr="00E55A4C">
        <w:rPr>
          <w:rFonts w:ascii="Times New Roman" w:eastAsia="Times New Roman" w:hAnsi="Times New Roman" w:cs="Times New Roman"/>
          <w:sz w:val="24"/>
          <w:szCs w:val="24"/>
          <w:lang w:eastAsia="ru-RU"/>
        </w:rPr>
        <w:t>В 2022 году Общественная палата продолжит осуществление общественного мониторинга за эффективностью реализации национальных проектов, отстаивая при этом права и интересы наиболее уязвимых слоев населения: семей с детьми</w:t>
      </w:r>
      <w:r w:rsidR="0079723C">
        <w:rPr>
          <w:rFonts w:ascii="Times New Roman" w:eastAsia="Times New Roman" w:hAnsi="Times New Roman" w:cs="Times New Roman"/>
          <w:sz w:val="24"/>
          <w:szCs w:val="24"/>
          <w:lang w:eastAsia="ru-RU"/>
        </w:rPr>
        <w:t>, многодетных семей, лиц с инва</w:t>
      </w:r>
      <w:r w:rsidR="00E55A4C" w:rsidRPr="00E55A4C">
        <w:rPr>
          <w:rFonts w:ascii="Times New Roman" w:eastAsia="Times New Roman" w:hAnsi="Times New Roman" w:cs="Times New Roman"/>
          <w:sz w:val="24"/>
          <w:szCs w:val="24"/>
          <w:lang w:eastAsia="ru-RU"/>
        </w:rPr>
        <w:t>лидностью и пожилых граждан.</w:t>
      </w:r>
    </w:p>
    <w:p w:rsidR="00E55A4C" w:rsidRPr="00E55A4C" w:rsidRDefault="00851B60"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lastRenderedPageBreak/>
        <w:t>Отмечая значительный рост волонтерского движения, Общественная палата видит свою дальнейшую задачу в том, чтобы сохранить и приумножить тот потенциал социальных преобразований, который несет с собой добровольчество. В 2022 году Общественная палата рассмотрит поддержит инициативу о необходимости страхования волонтеров, работающих в поисковых отрядах, помогающих ликвидировать последствия чрезвычайных ситуаций.</w:t>
      </w:r>
    </w:p>
    <w:p w:rsidR="00E55A4C" w:rsidRPr="00E55A4C" w:rsidRDefault="00851B60"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Поддержка некоммерческого сектора оста</w:t>
      </w:r>
      <w:r w:rsidR="00873009" w:rsidRPr="00E55A4C">
        <w:rPr>
          <w:rFonts w:ascii="Times New Roman" w:eastAsia="Times New Roman" w:hAnsi="Times New Roman" w:cs="Times New Roman"/>
          <w:sz w:val="24"/>
          <w:szCs w:val="24"/>
          <w:lang w:eastAsia="ru-RU"/>
        </w:rPr>
        <w:t>н</w:t>
      </w:r>
      <w:r w:rsidRPr="00E55A4C">
        <w:rPr>
          <w:rFonts w:ascii="Times New Roman" w:eastAsia="Times New Roman" w:hAnsi="Times New Roman" w:cs="Times New Roman"/>
          <w:sz w:val="24"/>
          <w:szCs w:val="24"/>
          <w:lang w:eastAsia="ru-RU"/>
        </w:rPr>
        <w:t xml:space="preserve">ется одним из приоритетных направлений работы Общественной палаты и в новом году. </w:t>
      </w:r>
      <w:r w:rsidR="00873009" w:rsidRPr="00E55A4C">
        <w:rPr>
          <w:rFonts w:ascii="Times New Roman" w:eastAsia="Times New Roman" w:hAnsi="Times New Roman" w:cs="Times New Roman"/>
          <w:sz w:val="24"/>
          <w:szCs w:val="24"/>
          <w:lang w:eastAsia="ru-RU"/>
        </w:rPr>
        <w:t>Развитие третьего сектора позволит увелич</w:t>
      </w:r>
      <w:r w:rsidR="0079723C">
        <w:rPr>
          <w:rFonts w:ascii="Times New Roman" w:eastAsia="Times New Roman" w:hAnsi="Times New Roman" w:cs="Times New Roman"/>
          <w:sz w:val="24"/>
          <w:szCs w:val="24"/>
          <w:lang w:eastAsia="ru-RU"/>
        </w:rPr>
        <w:t>и</w:t>
      </w:r>
      <w:r w:rsidR="00873009" w:rsidRPr="00E55A4C">
        <w:rPr>
          <w:rFonts w:ascii="Times New Roman" w:eastAsia="Times New Roman" w:hAnsi="Times New Roman" w:cs="Times New Roman"/>
          <w:sz w:val="24"/>
          <w:szCs w:val="24"/>
          <w:lang w:eastAsia="ru-RU"/>
        </w:rPr>
        <w:t>ть не только количество, но и качество социально значимых проектов</w:t>
      </w:r>
      <w:r w:rsidR="00936222" w:rsidRPr="00E55A4C">
        <w:rPr>
          <w:rFonts w:ascii="Times New Roman" w:eastAsia="Times New Roman" w:hAnsi="Times New Roman" w:cs="Times New Roman"/>
          <w:sz w:val="24"/>
          <w:szCs w:val="24"/>
          <w:lang w:eastAsia="ru-RU"/>
        </w:rPr>
        <w:t>.</w:t>
      </w:r>
      <w:r w:rsidR="00936222" w:rsidRPr="00E55A4C">
        <w:rPr>
          <w:rFonts w:ascii="Times New Roman" w:hAnsi="Times New Roman" w:cs="Times New Roman"/>
          <w:sz w:val="24"/>
          <w:szCs w:val="24"/>
        </w:rPr>
        <w:t xml:space="preserve"> </w:t>
      </w:r>
      <w:r w:rsidR="00936222" w:rsidRPr="00E55A4C">
        <w:rPr>
          <w:rFonts w:ascii="Times New Roman" w:eastAsia="Times New Roman" w:hAnsi="Times New Roman" w:cs="Times New Roman"/>
          <w:sz w:val="24"/>
          <w:szCs w:val="24"/>
          <w:lang w:eastAsia="ru-RU"/>
        </w:rPr>
        <w:t xml:space="preserve">Приказом Фонда президентских грантов от 9 ноября 2021 г. № 15 утверждено Положение о порядке </w:t>
      </w:r>
      <w:proofErr w:type="spellStart"/>
      <w:r w:rsidR="00936222" w:rsidRPr="00E55A4C">
        <w:rPr>
          <w:rFonts w:ascii="Times New Roman" w:eastAsia="Times New Roman" w:hAnsi="Times New Roman" w:cs="Times New Roman"/>
          <w:sz w:val="24"/>
          <w:szCs w:val="24"/>
          <w:lang w:eastAsia="ru-RU"/>
        </w:rPr>
        <w:t>софинансирования</w:t>
      </w:r>
      <w:proofErr w:type="spellEnd"/>
      <w:r w:rsidR="00936222" w:rsidRPr="00E55A4C">
        <w:rPr>
          <w:rFonts w:ascii="Times New Roman" w:eastAsia="Times New Roman" w:hAnsi="Times New Roman" w:cs="Times New Roman"/>
          <w:sz w:val="24"/>
          <w:szCs w:val="24"/>
          <w:lang w:eastAsia="ru-RU"/>
        </w:rPr>
        <w:t xml:space="preserve"> расходов на оказание на конкурсной основе поддержки некоммерческим неправительственным организациям в субъектах Российской Федерации в 2022 году, в соответствии с которым все регионы Российской Федерации имеют возможность подать соответствующую заявку на конкурс до 31 декабря 2022 года.</w:t>
      </w:r>
    </w:p>
    <w:p w:rsidR="00E55A4C" w:rsidRPr="00E55A4C" w:rsidRDefault="00936222"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 xml:space="preserve">По условиям конкурса подать заявку на поддержку некоммерческого сектора от региона можно только одну. Поэтому для увеличения </w:t>
      </w:r>
      <w:proofErr w:type="spellStart"/>
      <w:r w:rsidRPr="00E55A4C">
        <w:rPr>
          <w:rFonts w:ascii="Times New Roman" w:eastAsia="Times New Roman" w:hAnsi="Times New Roman" w:cs="Times New Roman"/>
          <w:sz w:val="24"/>
          <w:szCs w:val="24"/>
          <w:lang w:eastAsia="ru-RU"/>
        </w:rPr>
        <w:t>софинансирования</w:t>
      </w:r>
      <w:proofErr w:type="spellEnd"/>
      <w:r w:rsidRPr="00E55A4C">
        <w:rPr>
          <w:rFonts w:ascii="Times New Roman" w:eastAsia="Times New Roman" w:hAnsi="Times New Roman" w:cs="Times New Roman"/>
          <w:sz w:val="24"/>
          <w:szCs w:val="24"/>
          <w:lang w:eastAsia="ru-RU"/>
        </w:rPr>
        <w:t xml:space="preserve"> необходимо объединить все средства, выделяемы на предоставление грантов НКО у единого уполномоченного органа – органа исполнительной власти субъекта Рос</w:t>
      </w:r>
      <w:r w:rsidR="0079723C">
        <w:rPr>
          <w:rFonts w:ascii="Times New Roman" w:eastAsia="Times New Roman" w:hAnsi="Times New Roman" w:cs="Times New Roman"/>
          <w:sz w:val="24"/>
          <w:szCs w:val="24"/>
          <w:lang w:eastAsia="ru-RU"/>
        </w:rPr>
        <w:t>сийской Федерации, являющегося</w:t>
      </w:r>
      <w:r w:rsidRPr="00E55A4C">
        <w:rPr>
          <w:rFonts w:ascii="Times New Roman" w:eastAsia="Times New Roman" w:hAnsi="Times New Roman" w:cs="Times New Roman"/>
          <w:sz w:val="24"/>
          <w:szCs w:val="24"/>
          <w:lang w:eastAsia="ru-RU"/>
        </w:rPr>
        <w:t xml:space="preserve"> главным распорядителем средств бюджета субъекта Российской Федерации, предусмотренных на оказание поддержки некоммерческим неправительственным организациям. В Республике Хакасия такого уполномоченного органа не утверждено.</w:t>
      </w:r>
    </w:p>
    <w:p w:rsidR="00E55A4C" w:rsidRPr="00E55A4C" w:rsidRDefault="00936222"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 xml:space="preserve">Общественная палата неоднократно выходила с инициативой об увеличении </w:t>
      </w:r>
      <w:proofErr w:type="spellStart"/>
      <w:r w:rsidRPr="00E55A4C">
        <w:rPr>
          <w:rFonts w:ascii="Times New Roman" w:eastAsia="Times New Roman" w:hAnsi="Times New Roman" w:cs="Times New Roman"/>
          <w:sz w:val="24"/>
          <w:szCs w:val="24"/>
          <w:lang w:eastAsia="ru-RU"/>
        </w:rPr>
        <w:t>грантовой</w:t>
      </w:r>
      <w:proofErr w:type="spellEnd"/>
      <w:r w:rsidRPr="00E55A4C">
        <w:rPr>
          <w:rFonts w:ascii="Times New Roman" w:eastAsia="Times New Roman" w:hAnsi="Times New Roman" w:cs="Times New Roman"/>
          <w:sz w:val="24"/>
          <w:szCs w:val="24"/>
          <w:lang w:eastAsia="ru-RU"/>
        </w:rPr>
        <w:t xml:space="preserve"> поддержки НКО на реализацию социально значимых проектов, что позволит усилить некоммерческий сектор и улучшить качество жизни населения республики.</w:t>
      </w:r>
    </w:p>
    <w:p w:rsidR="00E55A4C" w:rsidRPr="00E55A4C" w:rsidRDefault="00936222"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На сегодняшний день данный вопрос ост</w:t>
      </w:r>
      <w:r w:rsidR="0079723C">
        <w:rPr>
          <w:rFonts w:ascii="Times New Roman" w:eastAsia="Times New Roman" w:hAnsi="Times New Roman" w:cs="Times New Roman"/>
          <w:sz w:val="24"/>
          <w:szCs w:val="24"/>
          <w:lang w:eastAsia="ru-RU"/>
        </w:rPr>
        <w:t>аётся актуальным, поэтому мы про</w:t>
      </w:r>
      <w:r w:rsidRPr="00E55A4C">
        <w:rPr>
          <w:rFonts w:ascii="Times New Roman" w:eastAsia="Times New Roman" w:hAnsi="Times New Roman" w:cs="Times New Roman"/>
          <w:sz w:val="24"/>
          <w:szCs w:val="24"/>
          <w:lang w:eastAsia="ru-RU"/>
        </w:rPr>
        <w:t>д</w:t>
      </w:r>
      <w:r w:rsidR="00E55A4C" w:rsidRPr="00E55A4C">
        <w:rPr>
          <w:rFonts w:ascii="Times New Roman" w:eastAsia="Times New Roman" w:hAnsi="Times New Roman" w:cs="Times New Roman"/>
          <w:sz w:val="24"/>
          <w:szCs w:val="24"/>
          <w:lang w:eastAsia="ru-RU"/>
        </w:rPr>
        <w:t xml:space="preserve">олжим продвигать </w:t>
      </w:r>
      <w:r w:rsidRPr="00E55A4C">
        <w:rPr>
          <w:rFonts w:ascii="Times New Roman" w:eastAsia="Times New Roman" w:hAnsi="Times New Roman" w:cs="Times New Roman"/>
          <w:sz w:val="24"/>
          <w:szCs w:val="24"/>
          <w:lang w:eastAsia="ru-RU"/>
        </w:rPr>
        <w:t xml:space="preserve">вопрос об увеличении финансирования </w:t>
      </w:r>
      <w:proofErr w:type="spellStart"/>
      <w:r w:rsidRPr="00E55A4C">
        <w:rPr>
          <w:rFonts w:ascii="Times New Roman" w:eastAsia="Times New Roman" w:hAnsi="Times New Roman" w:cs="Times New Roman"/>
          <w:sz w:val="24"/>
          <w:szCs w:val="24"/>
          <w:lang w:eastAsia="ru-RU"/>
        </w:rPr>
        <w:t>грантовой</w:t>
      </w:r>
      <w:proofErr w:type="spellEnd"/>
      <w:r w:rsidRPr="00E55A4C">
        <w:rPr>
          <w:rFonts w:ascii="Times New Roman" w:eastAsia="Times New Roman" w:hAnsi="Times New Roman" w:cs="Times New Roman"/>
          <w:sz w:val="24"/>
          <w:szCs w:val="24"/>
          <w:lang w:eastAsia="ru-RU"/>
        </w:rPr>
        <w:t xml:space="preserve"> поддержки и расширении направлений по реализации социально значимых проектов в сфере образования, культуры, здравоохранения, что позволит увеличить </w:t>
      </w:r>
      <w:proofErr w:type="spellStart"/>
      <w:r w:rsidRPr="00E55A4C">
        <w:rPr>
          <w:rFonts w:ascii="Times New Roman" w:eastAsia="Times New Roman" w:hAnsi="Times New Roman" w:cs="Times New Roman"/>
          <w:sz w:val="24"/>
          <w:szCs w:val="24"/>
          <w:lang w:eastAsia="ru-RU"/>
        </w:rPr>
        <w:t>софинансирование</w:t>
      </w:r>
      <w:proofErr w:type="spellEnd"/>
      <w:r w:rsidRPr="00E55A4C">
        <w:rPr>
          <w:rFonts w:ascii="Times New Roman" w:eastAsia="Times New Roman" w:hAnsi="Times New Roman" w:cs="Times New Roman"/>
          <w:sz w:val="24"/>
          <w:szCs w:val="24"/>
          <w:lang w:eastAsia="ru-RU"/>
        </w:rPr>
        <w:t xml:space="preserve"> из Фонда президентских грантов при условии определения уполномоченного органа – органа исполнительной власти субъекта Российской Федерации, являющегося главным распорядителем средств бюджета субъекта Российской Федерации, предусмотренных на оказание поддержки некоммерческим неправительственным организациям.</w:t>
      </w:r>
    </w:p>
    <w:p w:rsidR="00873009" w:rsidRPr="00E55A4C" w:rsidRDefault="00936222" w:rsidP="00E55A4C">
      <w:pPr>
        <w:shd w:val="clear" w:color="auto" w:fill="FFFFFF"/>
        <w:spacing w:after="0" w:line="240" w:lineRule="auto"/>
        <w:ind w:firstLine="709"/>
        <w:jc w:val="both"/>
        <w:rPr>
          <w:rFonts w:ascii="Times New Roman" w:hAnsi="Times New Roman" w:cs="Times New Roman"/>
          <w:sz w:val="24"/>
          <w:szCs w:val="24"/>
        </w:rPr>
      </w:pPr>
      <w:r w:rsidRPr="00E55A4C">
        <w:rPr>
          <w:rFonts w:ascii="Times New Roman" w:eastAsia="Times New Roman" w:hAnsi="Times New Roman" w:cs="Times New Roman"/>
          <w:sz w:val="24"/>
          <w:szCs w:val="24"/>
          <w:lang w:eastAsia="ru-RU"/>
        </w:rPr>
        <w:t>В Хакасии со стороны гражданского общества растет запроса на защиту и улучшение экологическо</w:t>
      </w:r>
      <w:r w:rsidR="0079723C">
        <w:rPr>
          <w:rFonts w:ascii="Times New Roman" w:eastAsia="Times New Roman" w:hAnsi="Times New Roman" w:cs="Times New Roman"/>
          <w:sz w:val="24"/>
          <w:szCs w:val="24"/>
          <w:lang w:eastAsia="ru-RU"/>
        </w:rPr>
        <w:t>го потенциала нашей республики в</w:t>
      </w:r>
      <w:r w:rsidRPr="00E55A4C">
        <w:rPr>
          <w:rFonts w:ascii="Times New Roman" w:eastAsia="Times New Roman" w:hAnsi="Times New Roman" w:cs="Times New Roman"/>
          <w:sz w:val="24"/>
          <w:szCs w:val="24"/>
          <w:lang w:eastAsia="ru-RU"/>
        </w:rPr>
        <w:t xml:space="preserve"> настоящее время в Республике Хакасия сложилась непростая ситуация, связанная с загрязнением атмосферного воздуха. Наименее благоприятная экологическая обстановка наблюдается в городах Абакан и Черногорск, в которых загрязнение атмосферы в соответствии с принятой системой Росгидромета находится на высоком и очень высоком уровне. Основными причинами загрязнения атмосферного воздуха являются износ очистного оборудования котельных жилищно-коммунального сектора, увеличение расходов сожженного энергетического топлива, а также наличие большого количества низких источников выбросов, в том числе отопительных печей частного сектора. Частая повторяемость штилей и приземных инверсий, характерная для Республики Хакасия, способствует накоплению загрязняющих веществ в атмосфере и затрудняет их рассеивание. Для улучшения качества атмосферного воздуха Правительством Республики Хакасия реализуется комплекс мероприятий, направленных на снижение выбросов загрязняющих веществ в атмосферный воздух, в том числе принимаются все возможные меры по включению городов Абакан и Черногорск в федеральный проект «Чистый воздух» н</w:t>
      </w:r>
      <w:r w:rsidR="00712BEF">
        <w:rPr>
          <w:rFonts w:ascii="Times New Roman" w:eastAsia="Times New Roman" w:hAnsi="Times New Roman" w:cs="Times New Roman"/>
          <w:sz w:val="24"/>
          <w:szCs w:val="24"/>
          <w:lang w:eastAsia="ru-RU"/>
        </w:rPr>
        <w:t xml:space="preserve">ационального проекта «Экология» </w:t>
      </w:r>
      <w:r w:rsidRPr="00E55A4C">
        <w:rPr>
          <w:rFonts w:ascii="Times New Roman" w:eastAsia="Times New Roman" w:hAnsi="Times New Roman" w:cs="Times New Roman"/>
          <w:sz w:val="24"/>
          <w:szCs w:val="24"/>
          <w:lang w:eastAsia="ru-RU"/>
        </w:rPr>
        <w:t>и Общественная палата подключится к данной работе.</w:t>
      </w:r>
    </w:p>
    <w:p w:rsidR="00AC41D4" w:rsidRPr="00E55A4C" w:rsidRDefault="00AC41D4" w:rsidP="00AC41D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55A4C">
        <w:rPr>
          <w:rFonts w:ascii="Times New Roman" w:eastAsia="Times New Roman" w:hAnsi="Times New Roman" w:cs="Times New Roman"/>
          <w:sz w:val="24"/>
          <w:szCs w:val="24"/>
          <w:lang w:eastAsia="ru-RU" w:bidi="ru-RU"/>
        </w:rPr>
        <w:t xml:space="preserve">Пандемия поставила задачу интенсивного развития цифровой образовательной среды. Приоритетом для палаты здесь будет являться то, чтобы внедряемые возможности </w:t>
      </w:r>
      <w:r w:rsidRPr="00E55A4C">
        <w:rPr>
          <w:rFonts w:ascii="Times New Roman" w:eastAsia="Times New Roman" w:hAnsi="Times New Roman" w:cs="Times New Roman"/>
          <w:sz w:val="24"/>
          <w:szCs w:val="24"/>
          <w:lang w:eastAsia="ru-RU" w:bidi="ru-RU"/>
        </w:rPr>
        <w:lastRenderedPageBreak/>
        <w:t xml:space="preserve">онлайн-образования способствовали обеспечению качества образования и равенства образовательных возможностей. </w:t>
      </w:r>
    </w:p>
    <w:p w:rsidR="00AC41D4" w:rsidRPr="00E55A4C" w:rsidRDefault="00E55A4C" w:rsidP="00AC41D4">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E55A4C">
        <w:rPr>
          <w:rFonts w:ascii="Times New Roman" w:hAnsi="Times New Roman" w:cs="Times New Roman"/>
          <w:sz w:val="24"/>
          <w:szCs w:val="24"/>
        </w:rPr>
        <w:t xml:space="preserve">2021 год продемонстрировал, что диалог между обществом и </w:t>
      </w:r>
      <w:r w:rsidR="0079723C">
        <w:rPr>
          <w:rFonts w:ascii="Times New Roman" w:hAnsi="Times New Roman" w:cs="Times New Roman"/>
          <w:sz w:val="24"/>
          <w:szCs w:val="24"/>
        </w:rPr>
        <w:t>властью</w:t>
      </w:r>
      <w:r w:rsidRPr="00E55A4C">
        <w:rPr>
          <w:rFonts w:ascii="Times New Roman" w:hAnsi="Times New Roman" w:cs="Times New Roman"/>
          <w:sz w:val="24"/>
          <w:szCs w:val="24"/>
        </w:rPr>
        <w:t xml:space="preserve"> дает возможности и персп</w:t>
      </w:r>
      <w:r w:rsidR="0079723C">
        <w:rPr>
          <w:rFonts w:ascii="Times New Roman" w:hAnsi="Times New Roman" w:cs="Times New Roman"/>
          <w:sz w:val="24"/>
          <w:szCs w:val="24"/>
        </w:rPr>
        <w:t>ективы по реализации социально значимых</w:t>
      </w:r>
      <w:r w:rsidRPr="00E55A4C">
        <w:rPr>
          <w:rFonts w:ascii="Times New Roman" w:hAnsi="Times New Roman" w:cs="Times New Roman"/>
          <w:sz w:val="24"/>
          <w:szCs w:val="24"/>
        </w:rPr>
        <w:t xml:space="preserve"> проек</w:t>
      </w:r>
      <w:r w:rsidR="0079723C">
        <w:rPr>
          <w:rFonts w:ascii="Times New Roman" w:hAnsi="Times New Roman" w:cs="Times New Roman"/>
          <w:sz w:val="24"/>
          <w:szCs w:val="24"/>
        </w:rPr>
        <w:t>тов, направленных на</w:t>
      </w:r>
      <w:r w:rsidRPr="00E55A4C">
        <w:rPr>
          <w:rFonts w:ascii="Times New Roman" w:hAnsi="Times New Roman" w:cs="Times New Roman"/>
          <w:sz w:val="24"/>
          <w:szCs w:val="24"/>
        </w:rPr>
        <w:t xml:space="preserve"> развитие</w:t>
      </w:r>
      <w:r w:rsidR="0079723C">
        <w:rPr>
          <w:rFonts w:ascii="Times New Roman" w:hAnsi="Times New Roman" w:cs="Times New Roman"/>
          <w:sz w:val="24"/>
          <w:szCs w:val="24"/>
        </w:rPr>
        <w:t xml:space="preserve"> республики</w:t>
      </w:r>
      <w:r w:rsidRPr="00E55A4C">
        <w:rPr>
          <w:rFonts w:ascii="Times New Roman" w:hAnsi="Times New Roman" w:cs="Times New Roman"/>
          <w:sz w:val="24"/>
          <w:szCs w:val="24"/>
        </w:rPr>
        <w:t>. Общественная палата старается быть тем самым каналом обратной связи, благодаря которому голос отдельного гражданина может быть услышан</w:t>
      </w:r>
      <w:r w:rsidR="00712BEF">
        <w:rPr>
          <w:rFonts w:ascii="Times New Roman" w:hAnsi="Times New Roman" w:cs="Times New Roman"/>
          <w:sz w:val="24"/>
          <w:szCs w:val="24"/>
        </w:rPr>
        <w:t>. Наша главная задача</w:t>
      </w:r>
      <w:r w:rsidRPr="00E55A4C">
        <w:rPr>
          <w:rFonts w:ascii="Times New Roman" w:hAnsi="Times New Roman" w:cs="Times New Roman"/>
          <w:sz w:val="24"/>
          <w:szCs w:val="24"/>
        </w:rPr>
        <w:t xml:space="preserve"> — обеспечить диалог и взаимодействие между всеми заинтересованными сторонами.</w:t>
      </w:r>
    </w:p>
    <w:p w:rsidR="00403E35" w:rsidRPr="00E55A4C" w:rsidRDefault="00403E35" w:rsidP="00E13D54">
      <w:pPr>
        <w:shd w:val="clear" w:color="auto" w:fill="FFFFFF"/>
        <w:spacing w:after="0" w:line="240" w:lineRule="auto"/>
        <w:jc w:val="both"/>
        <w:rPr>
          <w:rFonts w:ascii="Times New Roman" w:eastAsia="Times New Roman" w:hAnsi="Times New Roman" w:cs="Times New Roman"/>
          <w:color w:val="FF0000"/>
          <w:sz w:val="24"/>
          <w:szCs w:val="24"/>
          <w:lang w:eastAsia="ru-RU"/>
        </w:rPr>
      </w:pPr>
    </w:p>
    <w:sectPr w:rsidR="00403E35" w:rsidRPr="00E55A4C" w:rsidSect="00212609">
      <w:headerReference w:type="default" r:id="rId47"/>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23C" w:rsidRDefault="0079723C">
      <w:pPr>
        <w:spacing w:after="0" w:line="240" w:lineRule="auto"/>
      </w:pPr>
      <w:r>
        <w:separator/>
      </w:r>
    </w:p>
  </w:endnote>
  <w:endnote w:type="continuationSeparator" w:id="0">
    <w:p w:rsidR="0079723C" w:rsidRDefault="0079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23C" w:rsidRDefault="0079723C">
      <w:pPr>
        <w:spacing w:after="0" w:line="240" w:lineRule="auto"/>
      </w:pPr>
      <w:r>
        <w:separator/>
      </w:r>
    </w:p>
  </w:footnote>
  <w:footnote w:type="continuationSeparator" w:id="0">
    <w:p w:rsidR="0079723C" w:rsidRDefault="007972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23C" w:rsidRPr="00212609" w:rsidRDefault="0079723C" w:rsidP="00212609">
    <w:pPr>
      <w:pStyle w:val="a6"/>
      <w:jc w:val="center"/>
      <w:rPr>
        <w:lang w:val="ru-RU"/>
      </w:rPr>
    </w:pPr>
    <w:r>
      <w:fldChar w:fldCharType="begin"/>
    </w:r>
    <w:r>
      <w:instrText xml:space="preserve"> PAGE   \* MERGEFORMAT </w:instrText>
    </w:r>
    <w:r>
      <w:fldChar w:fldCharType="separate"/>
    </w:r>
    <w:r w:rsidR="00712BEF">
      <w:rPr>
        <w:noProof/>
      </w:rPr>
      <w:t>36</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605D"/>
    <w:multiLevelType w:val="hybridMultilevel"/>
    <w:tmpl w:val="E7E039B0"/>
    <w:lvl w:ilvl="0" w:tplc="7BBA22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29564F"/>
    <w:multiLevelType w:val="hybridMultilevel"/>
    <w:tmpl w:val="3ADA0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D27B49"/>
    <w:multiLevelType w:val="hybridMultilevel"/>
    <w:tmpl w:val="EFA08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183CE4"/>
    <w:multiLevelType w:val="multilevel"/>
    <w:tmpl w:val="AD64772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4F3CA2"/>
    <w:multiLevelType w:val="hybridMultilevel"/>
    <w:tmpl w:val="024A4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E3676D"/>
    <w:multiLevelType w:val="hybridMultilevel"/>
    <w:tmpl w:val="B540F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780530"/>
    <w:multiLevelType w:val="multilevel"/>
    <w:tmpl w:val="7A769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FD30C5"/>
    <w:multiLevelType w:val="hybridMultilevel"/>
    <w:tmpl w:val="6DEEB79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15:restartNumberingAfterBreak="0">
    <w:nsid w:val="1B762E86"/>
    <w:multiLevelType w:val="hybridMultilevel"/>
    <w:tmpl w:val="198A460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B872FD2"/>
    <w:multiLevelType w:val="multilevel"/>
    <w:tmpl w:val="B45C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D80140"/>
    <w:multiLevelType w:val="hybridMultilevel"/>
    <w:tmpl w:val="293AE3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2B1D2AAD"/>
    <w:multiLevelType w:val="hybridMultilevel"/>
    <w:tmpl w:val="BB74E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E84839"/>
    <w:multiLevelType w:val="multilevel"/>
    <w:tmpl w:val="102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916D7"/>
    <w:multiLevelType w:val="hybridMultilevel"/>
    <w:tmpl w:val="1DBC02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3F95792C"/>
    <w:multiLevelType w:val="hybridMultilevel"/>
    <w:tmpl w:val="C328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3E39D4"/>
    <w:multiLevelType w:val="multilevel"/>
    <w:tmpl w:val="573C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B31146"/>
    <w:multiLevelType w:val="hybridMultilevel"/>
    <w:tmpl w:val="B13A966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7" w15:restartNumberingAfterBreak="0">
    <w:nsid w:val="43042ADC"/>
    <w:multiLevelType w:val="hybridMultilevel"/>
    <w:tmpl w:val="F5ECF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65E54C9"/>
    <w:multiLevelType w:val="hybridMultilevel"/>
    <w:tmpl w:val="D39A5F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7653107"/>
    <w:multiLevelType w:val="hybridMultilevel"/>
    <w:tmpl w:val="2D989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0052D6"/>
    <w:multiLevelType w:val="multilevel"/>
    <w:tmpl w:val="78548DA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1" w15:restartNumberingAfterBreak="0">
    <w:nsid w:val="4C2E457A"/>
    <w:multiLevelType w:val="hybridMultilevel"/>
    <w:tmpl w:val="AF2498E4"/>
    <w:lvl w:ilvl="0" w:tplc="D2662ECE">
      <w:start w:val="1"/>
      <w:numFmt w:val="decimal"/>
      <w:lvlText w:val="%1."/>
      <w:lvlJc w:val="left"/>
      <w:pPr>
        <w:ind w:left="720" w:hanging="360"/>
      </w:pPr>
      <w:rPr>
        <w:rFonts w:ascii="Times New Roman" w:eastAsia="Calibri" w:hAnsi="Times New Roman"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F806DF"/>
    <w:multiLevelType w:val="hybridMultilevel"/>
    <w:tmpl w:val="B8AAF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360C97"/>
    <w:multiLevelType w:val="hybridMultilevel"/>
    <w:tmpl w:val="379E1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FDF629C"/>
    <w:multiLevelType w:val="multilevel"/>
    <w:tmpl w:val="7696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251BEC"/>
    <w:multiLevelType w:val="multilevel"/>
    <w:tmpl w:val="C8C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887AC6"/>
    <w:multiLevelType w:val="multilevel"/>
    <w:tmpl w:val="AFFC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9DC19A5"/>
    <w:multiLevelType w:val="hybridMultilevel"/>
    <w:tmpl w:val="2BC204E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8" w15:restartNumberingAfterBreak="0">
    <w:nsid w:val="6CFA0F2D"/>
    <w:multiLevelType w:val="hybridMultilevel"/>
    <w:tmpl w:val="D4A8E0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D436E73"/>
    <w:multiLevelType w:val="hybridMultilevel"/>
    <w:tmpl w:val="0D803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0BB0C48"/>
    <w:multiLevelType w:val="hybridMultilevel"/>
    <w:tmpl w:val="7E64263C"/>
    <w:lvl w:ilvl="0" w:tplc="0E6C9D8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2131DAC"/>
    <w:multiLevelType w:val="hybridMultilevel"/>
    <w:tmpl w:val="17149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E85699"/>
    <w:multiLevelType w:val="hybridMultilevel"/>
    <w:tmpl w:val="E4007E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78AB1D01"/>
    <w:multiLevelType w:val="multilevel"/>
    <w:tmpl w:val="E682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C1853"/>
    <w:multiLevelType w:val="hybridMultilevel"/>
    <w:tmpl w:val="C884F0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922E1E"/>
    <w:multiLevelType w:val="multilevel"/>
    <w:tmpl w:val="BD50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F76775"/>
    <w:multiLevelType w:val="hybridMultilevel"/>
    <w:tmpl w:val="900CA0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D002D0C"/>
    <w:multiLevelType w:val="hybridMultilevel"/>
    <w:tmpl w:val="9334A55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D296281"/>
    <w:multiLevelType w:val="hybridMultilevel"/>
    <w:tmpl w:val="5A049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FD56A89"/>
    <w:multiLevelType w:val="hybridMultilevel"/>
    <w:tmpl w:val="C978A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5"/>
  </w:num>
  <w:num w:numId="3">
    <w:abstractNumId w:val="24"/>
  </w:num>
  <w:num w:numId="4">
    <w:abstractNumId w:val="12"/>
  </w:num>
  <w:num w:numId="5">
    <w:abstractNumId w:val="15"/>
  </w:num>
  <w:num w:numId="6">
    <w:abstractNumId w:val="33"/>
  </w:num>
  <w:num w:numId="7">
    <w:abstractNumId w:val="9"/>
  </w:num>
  <w:num w:numId="8">
    <w:abstractNumId w:val="26"/>
  </w:num>
  <w:num w:numId="9">
    <w:abstractNumId w:val="6"/>
  </w:num>
  <w:num w:numId="10">
    <w:abstractNumId w:val="18"/>
  </w:num>
  <w:num w:numId="11">
    <w:abstractNumId w:val="32"/>
  </w:num>
  <w:num w:numId="12">
    <w:abstractNumId w:val="10"/>
  </w:num>
  <w:num w:numId="13">
    <w:abstractNumId w:val="0"/>
  </w:num>
  <w:num w:numId="14">
    <w:abstractNumId w:val="22"/>
  </w:num>
  <w:num w:numId="15">
    <w:abstractNumId w:val="31"/>
  </w:num>
  <w:num w:numId="16">
    <w:abstractNumId w:val="7"/>
  </w:num>
  <w:num w:numId="17">
    <w:abstractNumId w:val="3"/>
  </w:num>
  <w:num w:numId="18">
    <w:abstractNumId w:val="8"/>
  </w:num>
  <w:num w:numId="19">
    <w:abstractNumId w:val="34"/>
  </w:num>
  <w:num w:numId="20">
    <w:abstractNumId w:val="30"/>
  </w:num>
  <w:num w:numId="21">
    <w:abstractNumId w:val="4"/>
  </w:num>
  <w:num w:numId="22">
    <w:abstractNumId w:val="21"/>
  </w:num>
  <w:num w:numId="23">
    <w:abstractNumId w:val="19"/>
  </w:num>
  <w:num w:numId="24">
    <w:abstractNumId w:val="20"/>
  </w:num>
  <w:num w:numId="25">
    <w:abstractNumId w:val="11"/>
  </w:num>
  <w:num w:numId="26">
    <w:abstractNumId w:val="28"/>
  </w:num>
  <w:num w:numId="27">
    <w:abstractNumId w:val="29"/>
  </w:num>
  <w:num w:numId="28">
    <w:abstractNumId w:val="17"/>
  </w:num>
  <w:num w:numId="29">
    <w:abstractNumId w:val="13"/>
  </w:num>
  <w:num w:numId="30">
    <w:abstractNumId w:val="37"/>
  </w:num>
  <w:num w:numId="31">
    <w:abstractNumId w:val="16"/>
  </w:num>
  <w:num w:numId="32">
    <w:abstractNumId w:val="5"/>
  </w:num>
  <w:num w:numId="33">
    <w:abstractNumId w:val="38"/>
  </w:num>
  <w:num w:numId="34">
    <w:abstractNumId w:val="36"/>
  </w:num>
  <w:num w:numId="35">
    <w:abstractNumId w:val="27"/>
  </w:num>
  <w:num w:numId="36">
    <w:abstractNumId w:val="23"/>
  </w:num>
  <w:num w:numId="37">
    <w:abstractNumId w:val="39"/>
  </w:num>
  <w:num w:numId="38">
    <w:abstractNumId w:val="14"/>
  </w:num>
  <w:num w:numId="39">
    <w:abstractNumId w:val="2"/>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C6A"/>
    <w:rsid w:val="0000157B"/>
    <w:rsid w:val="0001381D"/>
    <w:rsid w:val="00035F1E"/>
    <w:rsid w:val="000729B4"/>
    <w:rsid w:val="000B11F4"/>
    <w:rsid w:val="000D26E9"/>
    <w:rsid w:val="000F5BB6"/>
    <w:rsid w:val="001F44BA"/>
    <w:rsid w:val="00212609"/>
    <w:rsid w:val="002232B1"/>
    <w:rsid w:val="00232838"/>
    <w:rsid w:val="00233B38"/>
    <w:rsid w:val="002B1442"/>
    <w:rsid w:val="002D13BB"/>
    <w:rsid w:val="00302BD6"/>
    <w:rsid w:val="003124D3"/>
    <w:rsid w:val="00321BD2"/>
    <w:rsid w:val="0033248A"/>
    <w:rsid w:val="003335BE"/>
    <w:rsid w:val="00344F1E"/>
    <w:rsid w:val="003545F5"/>
    <w:rsid w:val="003605C2"/>
    <w:rsid w:val="00392888"/>
    <w:rsid w:val="003929FB"/>
    <w:rsid w:val="003A0838"/>
    <w:rsid w:val="003B4616"/>
    <w:rsid w:val="003C03B5"/>
    <w:rsid w:val="003F659A"/>
    <w:rsid w:val="00403E35"/>
    <w:rsid w:val="00412B58"/>
    <w:rsid w:val="00420EDA"/>
    <w:rsid w:val="00442B49"/>
    <w:rsid w:val="00470179"/>
    <w:rsid w:val="00482BA1"/>
    <w:rsid w:val="00495B9D"/>
    <w:rsid w:val="004E00DC"/>
    <w:rsid w:val="004F1BF2"/>
    <w:rsid w:val="004F52D2"/>
    <w:rsid w:val="005532C5"/>
    <w:rsid w:val="00554194"/>
    <w:rsid w:val="00632880"/>
    <w:rsid w:val="00660CBF"/>
    <w:rsid w:val="006635E1"/>
    <w:rsid w:val="006839D7"/>
    <w:rsid w:val="00686959"/>
    <w:rsid w:val="006C7599"/>
    <w:rsid w:val="006D654B"/>
    <w:rsid w:val="006E44E9"/>
    <w:rsid w:val="006E6466"/>
    <w:rsid w:val="006F4F9B"/>
    <w:rsid w:val="006F5C61"/>
    <w:rsid w:val="00706940"/>
    <w:rsid w:val="00711C6A"/>
    <w:rsid w:val="00712BEF"/>
    <w:rsid w:val="007153B1"/>
    <w:rsid w:val="007364CE"/>
    <w:rsid w:val="00736F56"/>
    <w:rsid w:val="0074693C"/>
    <w:rsid w:val="00766A07"/>
    <w:rsid w:val="00770759"/>
    <w:rsid w:val="00787864"/>
    <w:rsid w:val="00787C40"/>
    <w:rsid w:val="0079723C"/>
    <w:rsid w:val="008111D0"/>
    <w:rsid w:val="00851B60"/>
    <w:rsid w:val="008556F4"/>
    <w:rsid w:val="00873009"/>
    <w:rsid w:val="00881897"/>
    <w:rsid w:val="0088478B"/>
    <w:rsid w:val="008A36C0"/>
    <w:rsid w:val="008B4DC2"/>
    <w:rsid w:val="008E6D24"/>
    <w:rsid w:val="00936222"/>
    <w:rsid w:val="009B4F59"/>
    <w:rsid w:val="009D7584"/>
    <w:rsid w:val="009E796B"/>
    <w:rsid w:val="00A24264"/>
    <w:rsid w:val="00A26AAE"/>
    <w:rsid w:val="00A65ADC"/>
    <w:rsid w:val="00A77C6E"/>
    <w:rsid w:val="00A87282"/>
    <w:rsid w:val="00A93FA5"/>
    <w:rsid w:val="00AB0846"/>
    <w:rsid w:val="00AC41D4"/>
    <w:rsid w:val="00AD663E"/>
    <w:rsid w:val="00AD66AF"/>
    <w:rsid w:val="00B372F3"/>
    <w:rsid w:val="00BD4D58"/>
    <w:rsid w:val="00BE016C"/>
    <w:rsid w:val="00C03E49"/>
    <w:rsid w:val="00C3570B"/>
    <w:rsid w:val="00C540E7"/>
    <w:rsid w:val="00C557E2"/>
    <w:rsid w:val="00C808DA"/>
    <w:rsid w:val="00C86A26"/>
    <w:rsid w:val="00CB608D"/>
    <w:rsid w:val="00CC2169"/>
    <w:rsid w:val="00CC2A43"/>
    <w:rsid w:val="00CD518B"/>
    <w:rsid w:val="00CF5043"/>
    <w:rsid w:val="00D014F6"/>
    <w:rsid w:val="00D019DD"/>
    <w:rsid w:val="00D01B7A"/>
    <w:rsid w:val="00D059A2"/>
    <w:rsid w:val="00D130E6"/>
    <w:rsid w:val="00D41871"/>
    <w:rsid w:val="00D44682"/>
    <w:rsid w:val="00D62877"/>
    <w:rsid w:val="00D75C55"/>
    <w:rsid w:val="00D86011"/>
    <w:rsid w:val="00E06973"/>
    <w:rsid w:val="00E13D54"/>
    <w:rsid w:val="00E202CB"/>
    <w:rsid w:val="00E33E2B"/>
    <w:rsid w:val="00E46614"/>
    <w:rsid w:val="00E55A4C"/>
    <w:rsid w:val="00E66335"/>
    <w:rsid w:val="00E807F2"/>
    <w:rsid w:val="00E86736"/>
    <w:rsid w:val="00EB0C3A"/>
    <w:rsid w:val="00ED1A08"/>
    <w:rsid w:val="00EE1436"/>
    <w:rsid w:val="00EE69CB"/>
    <w:rsid w:val="00EF1CBA"/>
    <w:rsid w:val="00F54514"/>
    <w:rsid w:val="00F60CCC"/>
    <w:rsid w:val="00F97EE8"/>
    <w:rsid w:val="00FA3CCF"/>
    <w:rsid w:val="00FB3B6C"/>
    <w:rsid w:val="00FC7553"/>
    <w:rsid w:val="00FE2268"/>
    <w:rsid w:val="00FE3D95"/>
    <w:rsid w:val="00FE631B"/>
    <w:rsid w:val="00FF73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075B6B-F4D4-44E4-8B8B-EE76A01C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57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631B"/>
    <w:pPr>
      <w:ind w:left="720"/>
      <w:contextualSpacing/>
    </w:pPr>
  </w:style>
  <w:style w:type="paragraph" w:styleId="a4">
    <w:name w:val="Normal (Web)"/>
    <w:basedOn w:val="a"/>
    <w:uiPriority w:val="99"/>
    <w:semiHidden/>
    <w:unhideWhenUsed/>
    <w:rsid w:val="00232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232838"/>
    <w:rPr>
      <w:color w:val="0000FF"/>
      <w:u w:val="single"/>
    </w:rPr>
  </w:style>
  <w:style w:type="paragraph" w:customStyle="1" w:styleId="ConsPlusTitle">
    <w:name w:val="ConsPlusTitle"/>
    <w:uiPriority w:val="99"/>
    <w:rsid w:val="00344F1E"/>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styleId="a6">
    <w:name w:val="header"/>
    <w:basedOn w:val="a"/>
    <w:link w:val="a7"/>
    <w:uiPriority w:val="99"/>
    <w:unhideWhenUsed/>
    <w:rsid w:val="000D26E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0D26E9"/>
    <w:rPr>
      <w:rFonts w:ascii="Times New Roman" w:eastAsia="Times New Roman" w:hAnsi="Times New Roman" w:cs="Times New Roman"/>
      <w:sz w:val="24"/>
      <w:szCs w:val="24"/>
      <w:lang w:val="x-none" w:eastAsia="x-none"/>
    </w:rPr>
  </w:style>
  <w:style w:type="paragraph" w:styleId="a8">
    <w:name w:val="footer"/>
    <w:basedOn w:val="a"/>
    <w:link w:val="a9"/>
    <w:uiPriority w:val="99"/>
    <w:unhideWhenUsed/>
    <w:rsid w:val="0021260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2609"/>
  </w:style>
  <w:style w:type="paragraph" w:styleId="aa">
    <w:name w:val="Balloon Text"/>
    <w:basedOn w:val="a"/>
    <w:link w:val="ab"/>
    <w:uiPriority w:val="99"/>
    <w:semiHidden/>
    <w:unhideWhenUsed/>
    <w:rsid w:val="004F52D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F52D2"/>
    <w:rPr>
      <w:rFonts w:ascii="Tahoma" w:hAnsi="Tahoma" w:cs="Tahoma"/>
      <w:sz w:val="16"/>
      <w:szCs w:val="16"/>
    </w:rPr>
  </w:style>
  <w:style w:type="paragraph" w:styleId="ac">
    <w:name w:val="No Spacing"/>
    <w:uiPriority w:val="1"/>
    <w:qFormat/>
    <w:rsid w:val="00E202CB"/>
    <w:pPr>
      <w:spacing w:after="0" w:line="240" w:lineRule="auto"/>
    </w:pPr>
  </w:style>
  <w:style w:type="table" w:styleId="ad">
    <w:name w:val="Table Grid"/>
    <w:basedOn w:val="a1"/>
    <w:uiPriority w:val="59"/>
    <w:rsid w:val="00321BD2"/>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d"/>
    <w:uiPriority w:val="59"/>
    <w:rsid w:val="00F60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59"/>
    <w:rsid w:val="009D7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59"/>
    <w:rsid w:val="00392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91340">
      <w:bodyDiv w:val="1"/>
      <w:marLeft w:val="0"/>
      <w:marRight w:val="0"/>
      <w:marTop w:val="0"/>
      <w:marBottom w:val="0"/>
      <w:divBdr>
        <w:top w:val="none" w:sz="0" w:space="0" w:color="auto"/>
        <w:left w:val="none" w:sz="0" w:space="0" w:color="auto"/>
        <w:bottom w:val="none" w:sz="0" w:space="0" w:color="auto"/>
        <w:right w:val="none" w:sz="0" w:space="0" w:color="auto"/>
      </w:divBdr>
      <w:divsChild>
        <w:div w:id="109672722">
          <w:marLeft w:val="0"/>
          <w:marRight w:val="0"/>
          <w:marTop w:val="150"/>
          <w:marBottom w:val="150"/>
          <w:divBdr>
            <w:top w:val="none" w:sz="0" w:space="0" w:color="auto"/>
            <w:left w:val="none" w:sz="0" w:space="0" w:color="auto"/>
            <w:bottom w:val="none" w:sz="0" w:space="0" w:color="auto"/>
            <w:right w:val="none" w:sz="0" w:space="0" w:color="auto"/>
          </w:divBdr>
        </w:div>
      </w:divsChild>
    </w:div>
    <w:div w:id="347220424">
      <w:bodyDiv w:val="1"/>
      <w:marLeft w:val="0"/>
      <w:marRight w:val="0"/>
      <w:marTop w:val="0"/>
      <w:marBottom w:val="0"/>
      <w:divBdr>
        <w:top w:val="none" w:sz="0" w:space="0" w:color="auto"/>
        <w:left w:val="none" w:sz="0" w:space="0" w:color="auto"/>
        <w:bottom w:val="none" w:sz="0" w:space="0" w:color="auto"/>
        <w:right w:val="none" w:sz="0" w:space="0" w:color="auto"/>
      </w:divBdr>
    </w:div>
    <w:div w:id="150917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jpeg"/><Relationship Id="rId26" Type="http://schemas.openxmlformats.org/officeDocument/2006/relationships/hyperlink" Target="https://oprh.ru/~DQRBn" TargetMode="External"/><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hyperlink" Target="https://ru.wikipedia.org/wiki/2012_%D0%B3%D0%BE%D0%B4" TargetMode="External"/><Relationship Id="rId47" Type="http://schemas.openxmlformats.org/officeDocument/2006/relationships/header" Target="header1.xml"/><Relationship Id="rId7" Type="http://schemas.openxmlformats.org/officeDocument/2006/relationships/hyperlink" Target="https://oprh.ru/upload/iblock/a62/itogi-raboty-oprkh-za-2016-god.doc" TargetMode="External"/><Relationship Id="rId2" Type="http://schemas.openxmlformats.org/officeDocument/2006/relationships/styles" Target="styles.xml"/><Relationship Id="rId16" Type="http://schemas.openxmlformats.org/officeDocument/2006/relationships/hyperlink" Target="http://&#1076;&#1077;&#1090;&#1089;&#1082;&#1080;&#1081;&#1093;&#1086;&#1089;&#1087;&#1080;&#1089;.&#1088;&#1092;/index.php?newsid=1822" TargetMode="External"/><Relationship Id="rId29" Type="http://schemas.openxmlformats.org/officeDocument/2006/relationships/image" Target="media/image9.jpeg"/><Relationship Id="rId11" Type="http://schemas.openxmlformats.org/officeDocument/2006/relationships/chart" Target="charts/chart2.xml"/><Relationship Id="rId24" Type="http://schemas.openxmlformats.org/officeDocument/2006/relationships/hyperlink" Target="https://oprh.ru/~rIX2w" TargetMode="External"/><Relationship Id="rId32" Type="http://schemas.openxmlformats.org/officeDocument/2006/relationships/image" Target="media/image11.jpeg"/><Relationship Id="rId37" Type="http://schemas.openxmlformats.org/officeDocument/2006/relationships/hyperlink" Target="https://oprh.ru/resursnyy-tsentr-nko/news/aktsiya-abakan-idet-v-shkolu" TargetMode="External"/><Relationship Id="rId40" Type="http://schemas.openxmlformats.org/officeDocument/2006/relationships/image" Target="media/image16.jpeg"/><Relationship Id="rId45"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6.jpeg"/><Relationship Id="rId28" Type="http://schemas.openxmlformats.org/officeDocument/2006/relationships/hyperlink" Target="https://oprh.ru/~N5PbD"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4.jpeg"/><Relationship Id="rId31" Type="http://schemas.openxmlformats.org/officeDocument/2006/relationships/image" Target="media/image10.jpeg"/><Relationship Id="rId44" Type="http://schemas.openxmlformats.org/officeDocument/2006/relationships/hyperlink" Target="https://oprh.ru/~cSGFB"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abakan.bezformata.com/word/pravilnij-vibor/217393/" TargetMode="External"/><Relationship Id="rId22" Type="http://schemas.openxmlformats.org/officeDocument/2006/relationships/hyperlink" Target="https://oprh.ru/~NJd05" TargetMode="External"/><Relationship Id="rId27" Type="http://schemas.openxmlformats.org/officeDocument/2006/relationships/image" Target="media/image8.jpeg"/><Relationship Id="rId30" Type="http://schemas.openxmlformats.org/officeDocument/2006/relationships/hyperlink" Target="https://oprh.ru/~fy0Kd" TargetMode="External"/><Relationship Id="rId35" Type="http://schemas.openxmlformats.org/officeDocument/2006/relationships/hyperlink" Target="https://oprh.ru/resursnyy-tsentr-nko/news/proekt-sotsialnoy-sluzhby-optima-poluchil-podderzhku-zelenoy-volny" TargetMode="External"/><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7.jpeg"/><Relationship Id="rId33" Type="http://schemas.openxmlformats.org/officeDocument/2006/relationships/hyperlink" Target="https://oprh.ru/~OOZu5" TargetMode="External"/><Relationship Id="rId38" Type="http://schemas.openxmlformats.org/officeDocument/2006/relationships/image" Target="media/image14.jpeg"/><Relationship Id="rId46" Type="http://schemas.openxmlformats.org/officeDocument/2006/relationships/hyperlink" Target="https://oprh.ru/~pytnT" TargetMode="External"/><Relationship Id="rId20" Type="http://schemas.openxmlformats.org/officeDocument/2006/relationships/hyperlink" Target="https://oprh.ru/~siq7S"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Кол-во голосов</c:v>
                </c:pt>
              </c:strCache>
            </c:strRef>
          </c:tx>
          <c:invertIfNegative val="0"/>
          <c:cat>
            <c:strRef>
              <c:f>Лист1!$A$2:$A$4</c:f>
              <c:strCache>
                <c:ptCount val="3"/>
                <c:pt idx="0">
                  <c:v>Тихонов В.Г</c:v>
                </c:pt>
                <c:pt idx="1">
                  <c:v>Аткнин П.А.</c:v>
                </c:pt>
                <c:pt idx="2">
                  <c:v>Ярыгин И.С.</c:v>
                </c:pt>
              </c:strCache>
            </c:strRef>
          </c:cat>
          <c:val>
            <c:numRef>
              <c:f>Лист1!$B$2:$B$4</c:f>
              <c:numCache>
                <c:formatCode>General</c:formatCode>
                <c:ptCount val="3"/>
                <c:pt idx="0">
                  <c:v>13916</c:v>
                </c:pt>
                <c:pt idx="1">
                  <c:v>11261</c:v>
                </c:pt>
                <c:pt idx="2">
                  <c:v>4988</c:v>
                </c:pt>
              </c:numCache>
            </c:numRef>
          </c:val>
        </c:ser>
        <c:dLbls>
          <c:showLegendKey val="0"/>
          <c:showVal val="0"/>
          <c:showCatName val="0"/>
          <c:showSerName val="0"/>
          <c:showPercent val="0"/>
          <c:showBubbleSize val="0"/>
        </c:dLbls>
        <c:gapWidth val="150"/>
        <c:shape val="cylinder"/>
        <c:axId val="2023856064"/>
        <c:axId val="2023853888"/>
        <c:axId val="0"/>
      </c:bar3DChart>
      <c:catAx>
        <c:axId val="2023856064"/>
        <c:scaling>
          <c:orientation val="minMax"/>
        </c:scaling>
        <c:delete val="0"/>
        <c:axPos val="b"/>
        <c:numFmt formatCode="General" sourceLinked="0"/>
        <c:majorTickMark val="out"/>
        <c:minorTickMark val="none"/>
        <c:tickLblPos val="nextTo"/>
        <c:crossAx val="2023853888"/>
        <c:crosses val="autoZero"/>
        <c:auto val="1"/>
        <c:lblAlgn val="ctr"/>
        <c:lblOffset val="100"/>
        <c:noMultiLvlLbl val="0"/>
      </c:catAx>
      <c:valAx>
        <c:axId val="2023853888"/>
        <c:scaling>
          <c:orientation val="minMax"/>
        </c:scaling>
        <c:delete val="0"/>
        <c:axPos val="l"/>
        <c:majorGridlines/>
        <c:numFmt formatCode="General" sourceLinked="1"/>
        <c:majorTickMark val="out"/>
        <c:minorTickMark val="none"/>
        <c:tickLblPos val="nextTo"/>
        <c:crossAx val="20238560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4436570428696413"/>
          <c:y val="0.13126015498062743"/>
          <c:w val="0.80217817772778399"/>
          <c:h val="0.43582020997375326"/>
        </c:manualLayout>
      </c:layout>
      <c:bar3DChart>
        <c:barDir val="col"/>
        <c:grouping val="stacked"/>
        <c:varyColors val="0"/>
        <c:ser>
          <c:idx val="0"/>
          <c:order val="0"/>
          <c:tx>
            <c:strRef>
              <c:f>Лист1!$B$1</c:f>
              <c:strCache>
                <c:ptCount val="1"/>
                <c:pt idx="0">
                  <c:v>Кол-во </c:v>
                </c:pt>
              </c:strCache>
            </c:strRef>
          </c:tx>
          <c:invertIfNegative val="0"/>
          <c:cat>
            <c:strRef>
              <c:f>Лист1!$A$2:$A$7</c:f>
              <c:strCache>
                <c:ptCount val="6"/>
                <c:pt idx="0">
                  <c:v>Горячая линия. Сообщения</c:v>
                </c:pt>
                <c:pt idx="1">
                  <c:v>Мобильная группа. Выезды</c:v>
                </c:pt>
                <c:pt idx="2">
                  <c:v>Юридическая группа. Обращения</c:v>
                </c:pt>
                <c:pt idx="3">
                  <c:v>Дистанционная группа. Замечания</c:v>
                </c:pt>
                <c:pt idx="4">
                  <c:v>Координирующая группа. Сообщения от наблюдателей</c:v>
                </c:pt>
                <c:pt idx="5">
                  <c:v>Информационная группа. Эфиры</c:v>
                </c:pt>
              </c:strCache>
            </c:strRef>
          </c:cat>
          <c:val>
            <c:numRef>
              <c:f>Лист1!$B$2:$B$7</c:f>
              <c:numCache>
                <c:formatCode>General</c:formatCode>
                <c:ptCount val="6"/>
                <c:pt idx="0">
                  <c:v>80</c:v>
                </c:pt>
                <c:pt idx="1">
                  <c:v>19</c:v>
                </c:pt>
                <c:pt idx="2">
                  <c:v>6</c:v>
                </c:pt>
                <c:pt idx="3">
                  <c:v>42</c:v>
                </c:pt>
                <c:pt idx="4">
                  <c:v>78</c:v>
                </c:pt>
                <c:pt idx="5">
                  <c:v>15</c:v>
                </c:pt>
              </c:numCache>
            </c:numRef>
          </c:val>
        </c:ser>
        <c:dLbls>
          <c:showLegendKey val="0"/>
          <c:showVal val="0"/>
          <c:showCatName val="0"/>
          <c:showSerName val="0"/>
          <c:showPercent val="0"/>
          <c:showBubbleSize val="0"/>
        </c:dLbls>
        <c:gapWidth val="150"/>
        <c:shape val="cylinder"/>
        <c:axId val="2023854432"/>
        <c:axId val="307316720"/>
        <c:axId val="0"/>
      </c:bar3DChart>
      <c:catAx>
        <c:axId val="2023854432"/>
        <c:scaling>
          <c:orientation val="minMax"/>
        </c:scaling>
        <c:delete val="0"/>
        <c:axPos val="b"/>
        <c:numFmt formatCode="General" sourceLinked="0"/>
        <c:majorTickMark val="out"/>
        <c:minorTickMark val="none"/>
        <c:tickLblPos val="nextTo"/>
        <c:crossAx val="307316720"/>
        <c:crosses val="autoZero"/>
        <c:auto val="1"/>
        <c:lblAlgn val="ctr"/>
        <c:lblOffset val="100"/>
        <c:noMultiLvlLbl val="0"/>
      </c:catAx>
      <c:valAx>
        <c:axId val="307316720"/>
        <c:scaling>
          <c:orientation val="minMax"/>
        </c:scaling>
        <c:delete val="0"/>
        <c:axPos val="l"/>
        <c:majorGridlines/>
        <c:numFmt formatCode="General" sourceLinked="1"/>
        <c:majorTickMark val="out"/>
        <c:minorTickMark val="none"/>
        <c:tickLblPos val="nextTo"/>
        <c:crossAx val="20238544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Деятельность РЦ за 2021</c:v>
                </c:pt>
              </c:strCache>
            </c:strRef>
          </c:tx>
          <c:invertIfNegative val="0"/>
          <c:cat>
            <c:strRef>
              <c:f>Лист1!$A$2:$A$6</c:f>
              <c:strCache>
                <c:ptCount val="5"/>
                <c:pt idx="0">
                  <c:v>Консультации</c:v>
                </c:pt>
                <c:pt idx="1">
                  <c:v>Встречи с НКО</c:v>
                </c:pt>
                <c:pt idx="2">
                  <c:v>Тренинги</c:v>
                </c:pt>
                <c:pt idx="3">
                  <c:v>Соглашений</c:v>
                </c:pt>
                <c:pt idx="4">
                  <c:v>Упоминаний в СМИ</c:v>
                </c:pt>
              </c:strCache>
            </c:strRef>
          </c:cat>
          <c:val>
            <c:numRef>
              <c:f>Лист1!$B$2:$B$6</c:f>
              <c:numCache>
                <c:formatCode>General</c:formatCode>
                <c:ptCount val="5"/>
                <c:pt idx="0">
                  <c:v>63</c:v>
                </c:pt>
                <c:pt idx="1">
                  <c:v>10</c:v>
                </c:pt>
                <c:pt idx="2">
                  <c:v>5</c:v>
                </c:pt>
                <c:pt idx="3">
                  <c:v>5</c:v>
                </c:pt>
                <c:pt idx="4">
                  <c:v>35</c:v>
                </c:pt>
              </c:numCache>
            </c:numRef>
          </c:val>
        </c:ser>
        <c:dLbls>
          <c:showLegendKey val="0"/>
          <c:showVal val="0"/>
          <c:showCatName val="0"/>
          <c:showSerName val="0"/>
          <c:showPercent val="0"/>
          <c:showBubbleSize val="0"/>
        </c:dLbls>
        <c:gapWidth val="150"/>
        <c:shape val="cylinder"/>
        <c:axId val="307314000"/>
        <c:axId val="307317264"/>
        <c:axId val="0"/>
      </c:bar3DChart>
      <c:catAx>
        <c:axId val="307314000"/>
        <c:scaling>
          <c:orientation val="minMax"/>
        </c:scaling>
        <c:delete val="0"/>
        <c:axPos val="b"/>
        <c:numFmt formatCode="General" sourceLinked="0"/>
        <c:majorTickMark val="out"/>
        <c:minorTickMark val="none"/>
        <c:tickLblPos val="nextTo"/>
        <c:crossAx val="307317264"/>
        <c:crosses val="autoZero"/>
        <c:auto val="1"/>
        <c:lblAlgn val="ctr"/>
        <c:lblOffset val="100"/>
        <c:noMultiLvlLbl val="0"/>
      </c:catAx>
      <c:valAx>
        <c:axId val="307317264"/>
        <c:scaling>
          <c:orientation val="minMax"/>
        </c:scaling>
        <c:delete val="0"/>
        <c:axPos val="l"/>
        <c:majorGridlines/>
        <c:numFmt formatCode="General" sourceLinked="1"/>
        <c:majorTickMark val="out"/>
        <c:minorTickMark val="none"/>
        <c:tickLblPos val="nextTo"/>
        <c:crossAx val="307314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Республика Хакасия. Место в рейтинге из 85 субъектов РФ</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Республика Хакасия. Место в рейтинге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1">
                  <c:v>Устойчивость НКО</c:v>
                </c:pt>
                <c:pt idx="2">
                  <c:v>Поддержка НКО властью</c:v>
                </c:pt>
                <c:pt idx="3">
                  <c:v>Значимость региональной палаты</c:v>
                </c:pt>
                <c:pt idx="4">
                  <c:v>Экономическая значимость</c:v>
                </c:pt>
              </c:strCache>
            </c:strRef>
          </c:cat>
          <c:val>
            <c:numRef>
              <c:f>Лист1!$B$2:$B$6</c:f>
              <c:numCache>
                <c:formatCode>General</c:formatCode>
                <c:ptCount val="5"/>
                <c:pt idx="1">
                  <c:v>13</c:v>
                </c:pt>
                <c:pt idx="2">
                  <c:v>5</c:v>
                </c:pt>
                <c:pt idx="3">
                  <c:v>18</c:v>
                </c:pt>
                <c:pt idx="4">
                  <c:v>9</c:v>
                </c:pt>
              </c:numCache>
            </c:numRef>
          </c:val>
        </c:ser>
        <c:dLbls>
          <c:showLegendKey val="0"/>
          <c:showVal val="0"/>
          <c:showCatName val="0"/>
          <c:showSerName val="0"/>
          <c:showPercent val="0"/>
          <c:showBubbleSize val="0"/>
        </c:dLbls>
        <c:gapWidth val="55"/>
        <c:gapDepth val="55"/>
        <c:shape val="box"/>
        <c:axId val="307318352"/>
        <c:axId val="307317808"/>
        <c:axId val="0"/>
      </c:bar3DChart>
      <c:valAx>
        <c:axId val="307317808"/>
        <c:scaling>
          <c:orientation val="maxMin"/>
        </c:scaling>
        <c:delete val="0"/>
        <c:axPos val="l"/>
        <c:majorGridlines/>
        <c:numFmt formatCode="General" sourceLinked="1"/>
        <c:majorTickMark val="none"/>
        <c:minorTickMark val="none"/>
        <c:tickLblPos val="nextTo"/>
        <c:crossAx val="307318352"/>
        <c:crosses val="autoZero"/>
        <c:crossBetween val="between"/>
      </c:valAx>
      <c:catAx>
        <c:axId val="307318352"/>
        <c:scaling>
          <c:orientation val="minMax"/>
        </c:scaling>
        <c:delete val="0"/>
        <c:axPos val="t"/>
        <c:numFmt formatCode="General" sourceLinked="0"/>
        <c:majorTickMark val="none"/>
        <c:minorTickMark val="none"/>
        <c:tickLblPos val="nextTo"/>
        <c:crossAx val="307317808"/>
        <c:crosses val="autoZero"/>
        <c:auto val="1"/>
        <c:lblAlgn val="ctr"/>
        <c:lblOffset val="100"/>
        <c:noMultiLvlLbl val="0"/>
      </c:cat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manualLayout>
          <c:layoutTarget val="inner"/>
          <c:xMode val="edge"/>
          <c:yMode val="edge"/>
          <c:x val="0"/>
          <c:y val="0.21021841019872517"/>
          <c:w val="0.59490740740740744"/>
          <c:h val="0.78978158980127489"/>
        </c:manualLayout>
      </c:layout>
      <c:pieChart>
        <c:varyColors val="1"/>
        <c:ser>
          <c:idx val="0"/>
          <c:order val="0"/>
          <c:tx>
            <c:strRef>
              <c:f>Лист1!$B$1</c:f>
              <c:strCache>
                <c:ptCount val="1"/>
                <c:pt idx="0">
                  <c:v>Кол-во НКО получивших гранты</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Лист1!$A$2:$A$10</c:f>
              <c:strCache>
                <c:ptCount val="9"/>
                <c:pt idx="0">
                  <c:v>Фонд президенстких грантов</c:v>
                </c:pt>
                <c:pt idx="1">
                  <c:v>Фонд культурных иницитатив</c:v>
                </c:pt>
                <c:pt idx="2">
                  <c:v>Лучший социальный проект-2021</c:v>
                </c:pt>
                <c:pt idx="3">
                  <c:v>Министерство юстиции РХ</c:v>
                </c:pt>
                <c:pt idx="4">
                  <c:v>Министерство экономического развития РХ</c:v>
                </c:pt>
                <c:pt idx="5">
                  <c:v>Министретсов труда РХ</c:v>
                </c:pt>
                <c:pt idx="6">
                  <c:v>Министерство образования РХ</c:v>
                </c:pt>
                <c:pt idx="7">
                  <c:v>Министерство нацполитики РХ</c:v>
                </c:pt>
                <c:pt idx="8">
                  <c:v>Министерство Здравоохранения РХ</c:v>
                </c:pt>
              </c:strCache>
            </c:strRef>
          </c:cat>
          <c:val>
            <c:numRef>
              <c:f>Лист1!$B$2:$B$10</c:f>
              <c:numCache>
                <c:formatCode>General</c:formatCode>
                <c:ptCount val="9"/>
                <c:pt idx="0">
                  <c:v>14</c:v>
                </c:pt>
                <c:pt idx="1">
                  <c:v>4</c:v>
                </c:pt>
                <c:pt idx="2">
                  <c:v>3</c:v>
                </c:pt>
                <c:pt idx="3">
                  <c:v>2</c:v>
                </c:pt>
                <c:pt idx="4">
                  <c:v>1</c:v>
                </c:pt>
                <c:pt idx="5">
                  <c:v>6</c:v>
                </c:pt>
                <c:pt idx="6">
                  <c:v>15</c:v>
                </c:pt>
                <c:pt idx="7">
                  <c:v>16</c:v>
                </c:pt>
                <c:pt idx="8">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Всего</a:t>
            </a:r>
            <a:r>
              <a:rPr lang="ru-RU" baseline="0"/>
              <a:t> п</a:t>
            </a:r>
            <a:r>
              <a:rPr lang="ru-RU"/>
              <a:t>роведено общественных мониторингов и экспертиз законопроектов ОП РХ за 2021 год</a:t>
            </a:r>
          </a:p>
        </c:rich>
      </c:tx>
      <c:layout/>
      <c:overlay val="0"/>
    </c:title>
    <c:autoTitleDeleted val="0"/>
    <c:plotArea>
      <c:layout/>
      <c:pieChart>
        <c:varyColors val="1"/>
        <c:ser>
          <c:idx val="0"/>
          <c:order val="0"/>
          <c:tx>
            <c:strRef>
              <c:f>Лист1!$B$1</c:f>
              <c:strCache>
                <c:ptCount val="1"/>
                <c:pt idx="0">
                  <c:v>Столбец1</c:v>
                </c:pt>
              </c:strCache>
            </c:strRef>
          </c:tx>
          <c:dLbls>
            <c:spPr>
              <a:noFill/>
              <a:ln>
                <a:noFill/>
              </a:ln>
              <a:effectLst/>
            </c:spPr>
            <c:txPr>
              <a:bodyPr/>
              <a:lstStyle/>
              <a:p>
                <a:pPr>
                  <a:defRPr sz="1800"/>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Лист1!$A$2:$A$3</c:f>
              <c:strCache>
                <c:ptCount val="2"/>
                <c:pt idx="0">
                  <c:v>Общественные экспертизы</c:v>
                </c:pt>
                <c:pt idx="1">
                  <c:v>Общественные мониторинги</c:v>
                </c:pt>
              </c:strCache>
            </c:strRef>
          </c:cat>
          <c:val>
            <c:numRef>
              <c:f>Лист1!$B$2:$B$3</c:f>
              <c:numCache>
                <c:formatCode>General</c:formatCode>
                <c:ptCount val="2"/>
                <c:pt idx="0">
                  <c:v>17</c:v>
                </c:pt>
                <c:pt idx="1">
                  <c:v>17</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6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1423</TotalTime>
  <Pages>36</Pages>
  <Words>13252</Words>
  <Characters>75541</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OPRX</cp:lastModifiedBy>
  <cp:revision>20</cp:revision>
  <cp:lastPrinted>2022-01-27T08:20:00Z</cp:lastPrinted>
  <dcterms:created xsi:type="dcterms:W3CDTF">2021-01-18T09:28:00Z</dcterms:created>
  <dcterms:modified xsi:type="dcterms:W3CDTF">2022-02-01T02:40:00Z</dcterms:modified>
</cp:coreProperties>
</file>